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9658" w:type="dxa"/>
        <w:tblLayout w:type="fixed"/>
        <w:tblLook w:val="04A0" w:firstRow="1" w:lastRow="0" w:firstColumn="1" w:lastColumn="0" w:noHBand="0" w:noVBand="1"/>
      </w:tblPr>
      <w:tblGrid>
        <w:gridCol w:w="3256"/>
        <w:gridCol w:w="1529"/>
        <w:gridCol w:w="1731"/>
        <w:gridCol w:w="3142"/>
      </w:tblGrid>
      <w:tr xmlns:wp14="http://schemas.microsoft.com/office/word/2010/wordml" w:rsidR="00A33296" w:rsidTr="1E084686" w14:paraId="3E647863" wp14:textId="77777777">
        <w:trPr>
          <w:trHeight w:val="289"/>
        </w:trPr>
        <w:tc>
          <w:tcPr>
            <w:tcW w:w="9658" w:type="dxa"/>
            <w:gridSpan w:val="4"/>
            <w:tcMar/>
          </w:tcPr>
          <w:p w:rsidRPr="009E1666" w:rsidR="00A33296" w:rsidP="000E2DC7" w:rsidRDefault="00A33296" w14:paraId="15549AF0" wp14:textId="77777777">
            <w:pPr>
              <w:jc w:val="center"/>
              <w:rPr>
                <w:rFonts w:eastAsia="Times New Roman" w:cstheme="minorHAnsi"/>
                <w:color w:val="FF0000"/>
                <w:sz w:val="24"/>
                <w:szCs w:val="24"/>
                <w:lang w:eastAsia="en-GB"/>
              </w:rPr>
            </w:pPr>
            <w:r>
              <w:rPr>
                <w:rFonts w:eastAsia="Times New Roman" w:cstheme="minorHAnsi"/>
                <w:color w:val="201F1E"/>
                <w:sz w:val="24"/>
                <w:szCs w:val="24"/>
                <w:lang w:eastAsia="en-GB"/>
              </w:rPr>
              <w:t xml:space="preserve">Year </w:t>
            </w:r>
            <w:r>
              <w:rPr>
                <w:rFonts w:eastAsia="Times New Roman" w:cstheme="minorHAnsi"/>
                <w:sz w:val="24"/>
                <w:szCs w:val="24"/>
                <w:lang w:eastAsia="en-GB"/>
              </w:rPr>
              <w:t>1</w:t>
            </w:r>
            <w:r>
              <w:rPr>
                <w:rFonts w:eastAsia="Times New Roman" w:cstheme="minorHAnsi"/>
                <w:color w:val="201F1E"/>
                <w:sz w:val="24"/>
                <w:szCs w:val="24"/>
                <w:lang w:eastAsia="en-GB"/>
              </w:rPr>
              <w:t xml:space="preserve"> Home Learning-WB: Monday 4</w:t>
            </w:r>
            <w:r w:rsidRPr="00514B33">
              <w:rPr>
                <w:rFonts w:eastAsia="Times New Roman" w:cstheme="minorHAnsi"/>
                <w:color w:val="201F1E"/>
                <w:sz w:val="24"/>
                <w:szCs w:val="24"/>
                <w:vertAlign w:val="superscript"/>
                <w:lang w:eastAsia="en-GB"/>
              </w:rPr>
              <w:t>th</w:t>
            </w:r>
            <w:r>
              <w:rPr>
                <w:rFonts w:eastAsia="Times New Roman" w:cstheme="minorHAnsi"/>
                <w:color w:val="201F1E"/>
                <w:sz w:val="24"/>
                <w:szCs w:val="24"/>
                <w:lang w:eastAsia="en-GB"/>
              </w:rPr>
              <w:t xml:space="preserve"> May</w:t>
            </w:r>
          </w:p>
        </w:tc>
      </w:tr>
      <w:tr xmlns:wp14="http://schemas.microsoft.com/office/word/2010/wordml" w:rsidR="00A33296" w:rsidTr="1E084686" w14:paraId="3FE64CE9" wp14:textId="77777777">
        <w:trPr>
          <w:trHeight w:val="289"/>
        </w:trPr>
        <w:tc>
          <w:tcPr>
            <w:tcW w:w="9658" w:type="dxa"/>
            <w:gridSpan w:val="4"/>
            <w:tcMar/>
          </w:tcPr>
          <w:p w:rsidRPr="00514B33" w:rsidR="00A33296" w:rsidP="000E2DC7" w:rsidRDefault="00A33296" w14:paraId="3664010A" wp14:textId="77777777">
            <w:pPr>
              <w:rPr>
                <w:rFonts w:cstheme="minorHAnsi"/>
                <w:b/>
                <w:sz w:val="24"/>
                <w:szCs w:val="24"/>
              </w:rPr>
            </w:pPr>
            <w:r w:rsidRPr="00514B33">
              <w:rPr>
                <w:rFonts w:cstheme="minorHAnsi"/>
                <w:b/>
                <w:sz w:val="24"/>
                <w:szCs w:val="24"/>
              </w:rPr>
              <w:t xml:space="preserve">Our key priorities for learning this week: </w:t>
            </w:r>
          </w:p>
          <w:p w:rsidRPr="00514B33" w:rsidR="00A33296" w:rsidP="000E2DC7" w:rsidRDefault="00A33296" w14:paraId="4FDFCA91" wp14:textId="77777777">
            <w:pPr>
              <w:pStyle w:val="ListParagraph"/>
              <w:numPr>
                <w:ilvl w:val="0"/>
                <w:numId w:val="1"/>
              </w:numPr>
              <w:rPr>
                <w:rFonts w:eastAsiaTheme="minorEastAsia" w:cstheme="minorHAnsi"/>
                <w:b/>
                <w:sz w:val="24"/>
                <w:szCs w:val="24"/>
              </w:rPr>
            </w:pPr>
            <w:r>
              <w:rPr>
                <w:rFonts w:cstheme="minorHAnsi"/>
                <w:b/>
                <w:sz w:val="24"/>
                <w:szCs w:val="24"/>
              </w:rPr>
              <w:t>Maths- Add 1-digit numbers to a 2-digit number</w:t>
            </w:r>
          </w:p>
          <w:p w:rsidRPr="00514B33" w:rsidR="00A33296" w:rsidP="000E2DC7" w:rsidRDefault="00A33296" w14:paraId="05A7EAE3" wp14:textId="77777777">
            <w:pPr>
              <w:pStyle w:val="ListParagraph"/>
              <w:rPr>
                <w:rFonts w:eastAsiaTheme="minorEastAsia" w:cstheme="minorHAnsi"/>
                <w:b/>
                <w:sz w:val="24"/>
                <w:szCs w:val="24"/>
              </w:rPr>
            </w:pPr>
            <w:r>
              <w:rPr>
                <w:rFonts w:cstheme="minorHAnsi"/>
                <w:b/>
                <w:sz w:val="24"/>
                <w:szCs w:val="24"/>
              </w:rPr>
              <w:t>Challenge – Add a 2-digit number to a 2-digit number</w:t>
            </w:r>
          </w:p>
          <w:p w:rsidR="00A33296" w:rsidP="1E084686" w:rsidRDefault="00A33296" w14:paraId="1FFCC69E" w14:textId="576EB201">
            <w:pPr>
              <w:pStyle w:val="ListParagraph"/>
              <w:numPr>
                <w:ilvl w:val="0"/>
                <w:numId w:val="1"/>
              </w:numPr>
              <w:rPr>
                <w:rFonts w:ascii="Calibri" w:hAnsi="Calibri" w:eastAsia="Calibri" w:cs="Calibri" w:asciiTheme="minorAscii" w:hAnsiTheme="minorAscii" w:eastAsiaTheme="minorAscii" w:cstheme="minorAscii"/>
                <w:b w:val="1"/>
                <w:bCs w:val="1"/>
                <w:sz w:val="24"/>
                <w:szCs w:val="24"/>
              </w:rPr>
            </w:pPr>
            <w:r w:rsidRPr="1E084686" w:rsidR="00A33296">
              <w:rPr>
                <w:rFonts w:cs="Calibri" w:cstheme="minorAscii"/>
                <w:b w:val="1"/>
                <w:bCs w:val="1"/>
                <w:sz w:val="24"/>
                <w:szCs w:val="24"/>
              </w:rPr>
              <w:t>English-</w:t>
            </w:r>
            <w:r w:rsidRPr="1E084686" w:rsidR="55DE0A22">
              <w:rPr>
                <w:rFonts w:cs="Calibri" w:cstheme="minorAscii"/>
                <w:b w:val="1"/>
                <w:bCs w:val="1"/>
                <w:sz w:val="24"/>
                <w:szCs w:val="24"/>
              </w:rPr>
              <w:t xml:space="preserve"> </w:t>
            </w:r>
            <w:r w:rsidRPr="1E084686" w:rsidR="55DE0A22">
              <w:rPr>
                <w:b w:val="1"/>
                <w:bCs w:val="1"/>
                <w:noProof w:val="0"/>
                <w:sz w:val="24"/>
                <w:szCs w:val="24"/>
                <w:lang w:val="en-GB"/>
              </w:rPr>
              <w:t>Focus on using the correct spelling choice when writing a word</w:t>
            </w:r>
          </w:p>
          <w:p w:rsidRPr="00514B33" w:rsidR="00A33296" w:rsidP="1E084686" w:rsidRDefault="00A33296" w14:paraId="13E9A181" wp14:textId="7727AAAC">
            <w:pPr>
              <w:pStyle w:val="ListParagraph"/>
              <w:rPr>
                <w:rFonts w:eastAsia="" w:cs="Calibri" w:eastAsiaTheme="minorEastAsia" w:cstheme="minorAscii"/>
                <w:b w:val="1"/>
                <w:bCs w:val="1"/>
                <w:sz w:val="24"/>
                <w:szCs w:val="24"/>
              </w:rPr>
            </w:pPr>
            <w:r w:rsidRPr="1E084686" w:rsidR="00A33296">
              <w:rPr>
                <w:rFonts w:eastAsia="" w:cs="Calibri" w:eastAsiaTheme="minorEastAsia" w:cstheme="minorAscii"/>
                <w:b w:val="1"/>
                <w:bCs w:val="1"/>
                <w:sz w:val="24"/>
                <w:szCs w:val="24"/>
              </w:rPr>
              <w:t>Challenge</w:t>
            </w:r>
            <w:r w:rsidRPr="1E084686" w:rsidR="0A5C5154">
              <w:rPr>
                <w:rFonts w:eastAsia="" w:cs="Calibri" w:eastAsiaTheme="minorEastAsia" w:cstheme="minorAscii"/>
                <w:b w:val="1"/>
                <w:bCs w:val="1"/>
                <w:sz w:val="24"/>
                <w:szCs w:val="24"/>
              </w:rPr>
              <w:t xml:space="preserve"> - Correct your own work by reading it back</w:t>
            </w:r>
          </w:p>
          <w:p w:rsidRPr="00514B33" w:rsidR="00A33296" w:rsidP="000E2DC7" w:rsidRDefault="00A33296" w14:paraId="19D31C35" wp14:textId="77777777">
            <w:pPr>
              <w:pStyle w:val="ListParagraph"/>
              <w:numPr>
                <w:ilvl w:val="0"/>
                <w:numId w:val="1"/>
              </w:numPr>
              <w:rPr>
                <w:rFonts w:eastAsiaTheme="minorEastAsia" w:cstheme="minorHAnsi"/>
                <w:b/>
                <w:sz w:val="24"/>
                <w:szCs w:val="24"/>
              </w:rPr>
            </w:pPr>
            <w:r>
              <w:rPr>
                <w:rFonts w:cstheme="minorHAnsi"/>
                <w:b/>
                <w:sz w:val="24"/>
                <w:szCs w:val="24"/>
              </w:rPr>
              <w:t>Reading- Read every day and retell your story to someone</w:t>
            </w:r>
          </w:p>
        </w:tc>
      </w:tr>
      <w:tr xmlns:wp14="http://schemas.microsoft.com/office/word/2010/wordml" w:rsidR="00A33296" w:rsidTr="1E084686" w14:paraId="11EF60B5" wp14:textId="77777777">
        <w:trPr>
          <w:trHeight w:val="289"/>
        </w:trPr>
        <w:tc>
          <w:tcPr>
            <w:tcW w:w="4785" w:type="dxa"/>
            <w:gridSpan w:val="2"/>
            <w:tcMar/>
          </w:tcPr>
          <w:p w:rsidR="00A33296" w:rsidP="000E2DC7" w:rsidRDefault="00A33296" w14:paraId="17B2CE1E" wp14:textId="77777777">
            <w:pPr>
              <w:rPr>
                <w:rFonts w:cstheme="minorHAnsi"/>
                <w:b/>
                <w:sz w:val="24"/>
                <w:szCs w:val="24"/>
              </w:rPr>
            </w:pPr>
            <w:r w:rsidRPr="002C1625">
              <w:rPr>
                <w:rFonts w:eastAsia="Times New Roman" w:asciiTheme="majorHAnsi" w:hAnsiTheme="majorHAnsi" w:cstheme="majorHAnsi"/>
                <w:b/>
                <w:noProof/>
                <w:color w:val="FF0000"/>
                <w:sz w:val="24"/>
                <w:szCs w:val="24"/>
                <w:u w:val="single"/>
                <w:lang w:eastAsia="en-GB"/>
              </w:rPr>
              <w:drawing>
                <wp:anchor xmlns:wp14="http://schemas.microsoft.com/office/word/2010/wordprocessingDrawing" distT="0" distB="0" distL="114300" distR="114300" simplePos="0" relativeHeight="251661312" behindDoc="1" locked="0" layoutInCell="1" allowOverlap="1" wp14:anchorId="71509DBE" wp14:editId="3CC072F1">
                  <wp:simplePos x="0" y="0"/>
                  <wp:positionH relativeFrom="column">
                    <wp:posOffset>2298700</wp:posOffset>
                  </wp:positionH>
                  <wp:positionV relativeFrom="paragraph">
                    <wp:posOffset>21590</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Pr="1E084686" w:rsidR="00A33296">
              <w:rPr>
                <w:rFonts w:cs="Calibri" w:cstheme="minorAscii"/>
                <w:b w:val="1"/>
                <w:bCs w:val="1"/>
                <w:sz w:val="24"/>
                <w:szCs w:val="24"/>
              </w:rPr>
              <w:t>English-please complete every day</w:t>
            </w:r>
          </w:p>
          <w:p w:rsidR="00A33296" w:rsidP="1E084686" w:rsidRDefault="00A33296" w14:paraId="515D00DF" w14:textId="02EBBFAB">
            <w:pPr>
              <w:pStyle w:val="Normal"/>
              <w:rPr>
                <w:rFonts w:cs="Calibri" w:cstheme="minorAscii"/>
                <w:b w:val="1"/>
                <w:bCs w:val="1"/>
                <w:sz w:val="24"/>
                <w:szCs w:val="24"/>
              </w:rPr>
            </w:pPr>
            <w:r w:rsidRPr="1E084686" w:rsidR="00A33296">
              <w:rPr>
                <w:rFonts w:cs="Calibri" w:cstheme="minorAscii"/>
                <w:b w:val="1"/>
                <w:bCs w:val="1"/>
                <w:sz w:val="24"/>
                <w:szCs w:val="24"/>
              </w:rPr>
              <w:t>Writing:</w:t>
            </w:r>
            <w:r w:rsidRPr="1E084686" w:rsidR="2EE4CB62">
              <w:rPr>
                <w:rFonts w:cs="Calibri" w:cstheme="minorAscii"/>
                <w:b w:val="1"/>
                <w:bCs w:val="1"/>
                <w:sz w:val="24"/>
                <w:szCs w:val="24"/>
              </w:rPr>
              <w:t xml:space="preserve"> </w:t>
            </w:r>
            <w:r w:rsidRPr="1E084686" w:rsidR="2EE4CB62">
              <w:rPr>
                <w:rFonts w:ascii="Calibri" w:hAnsi="Calibri" w:eastAsia="Calibri" w:cs="Calibri"/>
                <w:noProof w:val="0"/>
                <w:sz w:val="24"/>
                <w:szCs w:val="24"/>
                <w:lang w:val="en-GB"/>
              </w:rPr>
              <w:t>Complete the activities in the Pippety Skycap sequence. Don’t forget to use sounds that you know when you are not sure how to spell a word.</w:t>
            </w:r>
          </w:p>
          <w:p w:rsidRPr="0003167C" w:rsidR="00A33296" w:rsidP="1E084686" w:rsidRDefault="00A33296" w14:paraId="225F57DA" wp14:textId="644201B2">
            <w:pPr>
              <w:pStyle w:val="Normal"/>
              <w:rPr>
                <w:rFonts w:cs="Calibri" w:cstheme="minorAscii"/>
                <w:sz w:val="24"/>
                <w:szCs w:val="24"/>
              </w:rPr>
            </w:pPr>
            <w:r w:rsidRPr="1E084686" w:rsidR="00A33296">
              <w:rPr>
                <w:rFonts w:cs="Calibri" w:cstheme="minorAscii"/>
                <w:b w:val="1"/>
                <w:bCs w:val="1"/>
                <w:sz w:val="24"/>
                <w:szCs w:val="24"/>
              </w:rPr>
              <w:t xml:space="preserve">Reading: </w:t>
            </w:r>
            <w:r w:rsidRPr="1E084686" w:rsidR="00A33296">
              <w:rPr>
                <w:rFonts w:cs="Calibri" w:cstheme="minorAscii"/>
                <w:sz w:val="24"/>
                <w:szCs w:val="24"/>
              </w:rPr>
              <w:t xml:space="preserve">Read every day and use the comprehension activities linked to the book on </w:t>
            </w:r>
            <w:proofErr w:type="spellStart"/>
            <w:r w:rsidRPr="1E084686" w:rsidR="00A33296">
              <w:rPr>
                <w:rFonts w:cs="Calibri" w:cstheme="minorAscii"/>
                <w:sz w:val="24"/>
                <w:szCs w:val="24"/>
              </w:rPr>
              <w:t>bugclub</w:t>
            </w:r>
            <w:proofErr w:type="spellEnd"/>
            <w:proofErr w:type="spellStart"/>
            <w:proofErr w:type="spellEnd"/>
          </w:p>
          <w:p w:rsidRPr="00F26386" w:rsidR="00A33296" w:rsidP="1E084686" w:rsidRDefault="00A33296" w14:paraId="4FC5F45F" wp14:textId="5308E3CA">
            <w:pPr>
              <w:pStyle w:val="Normal"/>
              <w:spacing w:line="257" w:lineRule="auto"/>
              <w:rPr>
                <w:rFonts w:cs="Calibri" w:cstheme="minorAscii"/>
                <w:b w:val="1"/>
                <w:bCs w:val="1"/>
                <w:sz w:val="24"/>
                <w:szCs w:val="24"/>
              </w:rPr>
            </w:pPr>
            <w:r w:rsidRPr="1E084686" w:rsidR="00A33296">
              <w:rPr>
                <w:rFonts w:cs="Calibri" w:cstheme="minorAscii"/>
                <w:b w:val="1"/>
                <w:bCs w:val="1"/>
                <w:sz w:val="24"/>
                <w:szCs w:val="24"/>
              </w:rPr>
              <w:t>Words of the week:</w:t>
            </w:r>
            <w:r w:rsidRPr="1E084686" w:rsidR="329ADF67">
              <w:rPr>
                <w:rFonts w:cs="Calibri" w:cstheme="minorAscii"/>
                <w:b w:val="1"/>
                <w:bCs w:val="1"/>
                <w:sz w:val="24"/>
                <w:szCs w:val="24"/>
              </w:rPr>
              <w:t xml:space="preserve"> </w:t>
            </w:r>
            <w:r w:rsidRPr="1E084686" w:rsidR="7D288CD9">
              <w:rPr>
                <w:rFonts w:ascii="Calibri" w:hAnsi="Calibri" w:eastAsia="Calibri" w:cs="Calibri"/>
                <w:noProof w:val="0"/>
                <w:sz w:val="24"/>
                <w:szCs w:val="24"/>
                <w:lang w:val="en-GB"/>
              </w:rPr>
              <w:t>longest, shortest, riddle, ocean, pixie</w:t>
            </w:r>
            <w:proofErr w:type="spellStart"/>
            <w:proofErr w:type="spellEnd"/>
          </w:p>
          <w:p w:rsidRPr="00F26386" w:rsidR="00A33296" w:rsidP="1E084686" w:rsidRDefault="00A33296" w14:paraId="4F37186E" wp14:textId="0821EDFF">
            <w:pPr>
              <w:pStyle w:val="Normal"/>
              <w:rPr>
                <w:rFonts w:cs="Calibri" w:cstheme="minorAscii"/>
                <w:sz w:val="24"/>
                <w:szCs w:val="24"/>
              </w:rPr>
            </w:pPr>
            <w:r w:rsidRPr="1E084686" w:rsidR="00A33296">
              <w:rPr>
                <w:rFonts w:cs="Calibri" w:cstheme="minorAscii"/>
                <w:b w:val="1"/>
                <w:bCs w:val="1"/>
                <w:sz w:val="24"/>
                <w:szCs w:val="24"/>
              </w:rPr>
              <w:t xml:space="preserve">Sounds of the week: </w:t>
            </w:r>
            <w:r w:rsidRPr="1E084686" w:rsidR="00A33296">
              <w:rPr>
                <w:rFonts w:cs="Calibri" w:cstheme="minorAscii"/>
                <w:sz w:val="24"/>
                <w:szCs w:val="24"/>
              </w:rPr>
              <w:t xml:space="preserve">u-e and </w:t>
            </w:r>
            <w:proofErr w:type="spellStart"/>
            <w:r w:rsidRPr="1E084686" w:rsidR="00A33296">
              <w:rPr>
                <w:rFonts w:cs="Calibri" w:cstheme="minorAscii"/>
                <w:sz w:val="24"/>
                <w:szCs w:val="24"/>
              </w:rPr>
              <w:t>ue</w:t>
            </w:r>
            <w:proofErr w:type="spellEnd"/>
          </w:p>
          <w:p w:rsidRPr="009E1666" w:rsidR="00A33296" w:rsidP="000E2DC7" w:rsidRDefault="00A33296" w14:paraId="5DAB6C7B" wp14:textId="77777777">
            <w:pPr>
              <w:rPr>
                <w:rFonts w:cstheme="minorHAnsi"/>
                <w:b/>
                <w:sz w:val="24"/>
                <w:szCs w:val="24"/>
              </w:rPr>
            </w:pPr>
          </w:p>
        </w:tc>
        <w:tc>
          <w:tcPr>
            <w:tcW w:w="4873" w:type="dxa"/>
            <w:gridSpan w:val="2"/>
            <w:tcMar/>
          </w:tcPr>
          <w:p w:rsidR="00A33296" w:rsidP="000E2DC7" w:rsidRDefault="00A33296" w14:paraId="5E4E0A4F" wp14:textId="77777777">
            <w:pPr>
              <w:rPr>
                <w:rFonts w:cstheme="minorHAnsi"/>
                <w:b/>
                <w:sz w:val="24"/>
                <w:szCs w:val="24"/>
              </w:rPr>
            </w:pPr>
            <w:r w:rsidRPr="002C1625">
              <w:rPr>
                <w:rFonts w:eastAsia="Times New Roman" w:asciiTheme="majorHAnsi" w:hAnsiTheme="majorHAnsi" w:cstheme="majorHAnsi"/>
                <w:b/>
                <w:noProof/>
                <w:color w:val="FF0000"/>
                <w:sz w:val="24"/>
                <w:szCs w:val="24"/>
                <w:u w:val="single"/>
                <w:lang w:eastAsia="en-GB"/>
              </w:rPr>
              <w:drawing>
                <wp:anchor xmlns:wp14="http://schemas.microsoft.com/office/word/2010/wordprocessingDrawing" distT="0" distB="0" distL="114300" distR="114300" simplePos="0" relativeHeight="251660288" behindDoc="1" locked="0" layoutInCell="1" allowOverlap="1" wp14:anchorId="3E065733" wp14:editId="144C1C97">
                  <wp:simplePos x="0" y="0"/>
                  <wp:positionH relativeFrom="column">
                    <wp:posOffset>2374900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Pr="1E084686" w:rsidR="00A33296">
              <w:rPr>
                <w:rFonts w:cs="Calibri" w:cstheme="minorAscii"/>
                <w:b w:val="1"/>
                <w:bCs w:val="1"/>
                <w:sz w:val="24"/>
                <w:szCs w:val="24"/>
              </w:rPr>
              <w:t>Maths-please complete everyday</w:t>
            </w:r>
          </w:p>
          <w:p w:rsidR="00A33296" w:rsidP="000E2DC7" w:rsidRDefault="00A33296" w14:paraId="053FE817" wp14:textId="77777777">
            <w:pPr>
              <w:rPr>
                <w:rFonts w:cstheme="minorHAnsi"/>
                <w:sz w:val="24"/>
                <w:szCs w:val="24"/>
              </w:rPr>
            </w:pPr>
            <w:r>
              <w:rPr>
                <w:rFonts w:cstheme="minorHAnsi"/>
                <w:sz w:val="24"/>
                <w:szCs w:val="24"/>
              </w:rPr>
              <w:t>The</w:t>
            </w:r>
            <w:r>
              <w:rPr>
                <w:rFonts w:cstheme="minorHAnsi"/>
                <w:sz w:val="24"/>
                <w:szCs w:val="24"/>
              </w:rPr>
              <w:t xml:space="preserve"> focus</w:t>
            </w:r>
            <w:r>
              <w:rPr>
                <w:rFonts w:cstheme="minorHAnsi"/>
                <w:sz w:val="24"/>
                <w:szCs w:val="24"/>
              </w:rPr>
              <w:t xml:space="preserve"> this week</w:t>
            </w:r>
            <w:bookmarkStart w:name="_GoBack" w:id="0"/>
            <w:bookmarkEnd w:id="0"/>
            <w:r>
              <w:rPr>
                <w:rFonts w:cstheme="minorHAnsi"/>
                <w:sz w:val="24"/>
                <w:szCs w:val="24"/>
              </w:rPr>
              <w:t>:</w:t>
            </w:r>
          </w:p>
          <w:p w:rsidRPr="0052382F" w:rsidR="00A33296" w:rsidP="000E2DC7" w:rsidRDefault="00A33296" w14:paraId="4DF59B9F" wp14:textId="77777777">
            <w:pPr>
              <w:rPr>
                <w:rFonts w:cstheme="minorHAnsi"/>
                <w:sz w:val="24"/>
                <w:szCs w:val="24"/>
              </w:rPr>
            </w:pPr>
            <w:r w:rsidRPr="0052382F">
              <w:rPr>
                <w:rFonts w:cstheme="minorHAnsi"/>
                <w:sz w:val="24"/>
                <w:szCs w:val="24"/>
              </w:rPr>
              <w:t>*To know that 2-digit numbers h</w:t>
            </w:r>
            <w:r>
              <w:rPr>
                <w:rFonts w:cstheme="minorHAnsi"/>
                <w:sz w:val="24"/>
                <w:szCs w:val="24"/>
              </w:rPr>
              <w:t>ave a tens part and a ones part</w:t>
            </w:r>
          </w:p>
          <w:p w:rsidRPr="0052382F" w:rsidR="00A33296" w:rsidP="000E2DC7" w:rsidRDefault="00A33296" w14:paraId="6B333000" wp14:textId="77777777">
            <w:pPr>
              <w:rPr>
                <w:rFonts w:cstheme="minorHAnsi"/>
                <w:sz w:val="24"/>
                <w:szCs w:val="24"/>
              </w:rPr>
            </w:pPr>
            <w:r w:rsidRPr="0052382F">
              <w:rPr>
                <w:rFonts w:cstheme="minorHAnsi"/>
                <w:sz w:val="24"/>
                <w:szCs w:val="24"/>
              </w:rPr>
              <w:t xml:space="preserve">*To use knowledge of the tens and </w:t>
            </w:r>
            <w:proofErr w:type="gramStart"/>
            <w:r w:rsidRPr="0052382F">
              <w:rPr>
                <w:rFonts w:cstheme="minorHAnsi"/>
                <w:sz w:val="24"/>
                <w:szCs w:val="24"/>
              </w:rPr>
              <w:t>ones</w:t>
            </w:r>
            <w:proofErr w:type="gramEnd"/>
            <w:r w:rsidRPr="0052382F">
              <w:rPr>
                <w:rFonts w:cstheme="minorHAnsi"/>
                <w:sz w:val="24"/>
                <w:szCs w:val="24"/>
              </w:rPr>
              <w:t xml:space="preserve"> value of each number to</w:t>
            </w:r>
            <w:r>
              <w:rPr>
                <w:rFonts w:cstheme="minorHAnsi"/>
                <w:sz w:val="24"/>
                <w:szCs w:val="24"/>
              </w:rPr>
              <w:t xml:space="preserve"> support adding and subtracting</w:t>
            </w:r>
          </w:p>
          <w:p w:rsidRPr="0003167C" w:rsidR="00A33296" w:rsidP="000E2DC7" w:rsidRDefault="00A33296" w14:paraId="20A8BB13" wp14:textId="77777777">
            <w:pPr>
              <w:rPr>
                <w:rFonts w:cstheme="minorHAnsi"/>
                <w:sz w:val="24"/>
                <w:szCs w:val="24"/>
              </w:rPr>
            </w:pPr>
            <w:r w:rsidRPr="0052382F">
              <w:rPr>
                <w:rFonts w:cstheme="minorHAnsi"/>
                <w:sz w:val="24"/>
                <w:szCs w:val="24"/>
              </w:rPr>
              <w:t>*Using calculating (adding and subtracting) to solve word problems</w:t>
            </w:r>
          </w:p>
        </w:tc>
      </w:tr>
      <w:tr xmlns:wp14="http://schemas.microsoft.com/office/word/2010/wordml" w:rsidR="00A33296" w:rsidTr="1E084686" w14:paraId="7D405053" wp14:textId="77777777">
        <w:trPr>
          <w:trHeight w:val="289"/>
        </w:trPr>
        <w:tc>
          <w:tcPr>
            <w:tcW w:w="9658" w:type="dxa"/>
            <w:gridSpan w:val="4"/>
            <w:tcMar/>
          </w:tcPr>
          <w:p w:rsidRPr="0056526A" w:rsidR="00A33296" w:rsidP="000E2DC7" w:rsidRDefault="00A33296" w14:paraId="79C498BC" wp14:textId="77777777">
            <w:pPr>
              <w:rPr>
                <w:rFonts w:eastAsia="Times New Roman" w:asciiTheme="majorHAnsi" w:hAnsiTheme="majorHAnsi" w:cstheme="majorHAnsi"/>
                <w:b/>
                <w:noProof/>
                <w:sz w:val="24"/>
                <w:szCs w:val="24"/>
                <w:lang w:eastAsia="en-GB"/>
              </w:rPr>
            </w:pPr>
            <w:r w:rsidRPr="0056526A">
              <w:rPr>
                <w:rFonts w:eastAsia="Times New Roman" w:asciiTheme="majorHAnsi" w:hAnsiTheme="majorHAnsi" w:cstheme="majorHAnsi"/>
                <w:b/>
                <w:noProof/>
                <w:sz w:val="24"/>
                <w:szCs w:val="24"/>
                <w:lang w:eastAsia="en-GB"/>
              </w:rPr>
              <w:t xml:space="preserve">Choose at least one </w:t>
            </w:r>
            <w:r>
              <w:rPr>
                <w:rFonts w:eastAsia="Times New Roman" w:asciiTheme="majorHAnsi" w:hAnsiTheme="majorHAnsi" w:cstheme="majorHAnsi"/>
                <w:b/>
                <w:noProof/>
                <w:sz w:val="24"/>
                <w:szCs w:val="24"/>
                <w:lang w:eastAsia="en-GB"/>
              </w:rPr>
              <w:t>subject focus each week through May</w:t>
            </w:r>
          </w:p>
          <w:p w:rsidRPr="002C1625" w:rsidR="00A33296" w:rsidP="000E2DC7" w:rsidRDefault="00A33296" w14:paraId="02EB378F" wp14:textId="77777777">
            <w:pPr>
              <w:rPr>
                <w:rFonts w:eastAsia="Times New Roman" w:asciiTheme="majorHAnsi" w:hAnsiTheme="majorHAnsi" w:cstheme="majorHAnsi"/>
                <w:b/>
                <w:noProof/>
                <w:color w:val="FF0000"/>
                <w:sz w:val="24"/>
                <w:szCs w:val="24"/>
                <w:u w:val="single"/>
                <w:lang w:eastAsia="en-GB"/>
              </w:rPr>
            </w:pPr>
          </w:p>
        </w:tc>
      </w:tr>
      <w:tr xmlns:wp14="http://schemas.microsoft.com/office/word/2010/wordml" w:rsidR="00A33296" w:rsidTr="1E084686" w14:paraId="4FDFB2FF" wp14:textId="77777777">
        <w:trPr>
          <w:trHeight w:val="4273"/>
        </w:trPr>
        <w:tc>
          <w:tcPr>
            <w:tcW w:w="3256" w:type="dxa"/>
            <w:tcMar/>
          </w:tcPr>
          <w:p w:rsidRPr="00C46EB4" w:rsidR="00A33296" w:rsidP="000E2DC7" w:rsidRDefault="00A33296" w14:paraId="6E905FFE" wp14:textId="77777777">
            <w:pPr>
              <w:rPr>
                <w:rFonts w:eastAsia="Times New Roman" w:cstheme="minorHAnsi"/>
                <w:color w:val="201F1E"/>
                <w:sz w:val="24"/>
                <w:szCs w:val="24"/>
                <w:u w:val="single"/>
                <w:lang w:eastAsia="en-GB"/>
              </w:rPr>
            </w:pPr>
            <w:r w:rsidRPr="002C1625">
              <w:rPr>
                <w:rFonts w:eastAsia="Times New Roman" w:asciiTheme="majorHAnsi" w:hAnsiTheme="majorHAnsi" w:cstheme="majorHAnsi"/>
                <w:noProof/>
                <w:color w:val="201F1E"/>
                <w:sz w:val="24"/>
                <w:szCs w:val="24"/>
                <w:lang w:eastAsia="en-GB"/>
              </w:rPr>
              <w:drawing>
                <wp:anchor xmlns:wp14="http://schemas.microsoft.com/office/word/2010/wordprocessingDrawing" distT="0" distB="0" distL="114300" distR="114300" simplePos="0" relativeHeight="251659264" behindDoc="1" locked="0" layoutInCell="1" allowOverlap="1" wp14:anchorId="46F19742" wp14:editId="3D44A6FA">
                  <wp:simplePos x="0" y="0"/>
                  <wp:positionH relativeFrom="column">
                    <wp:posOffset>1936750</wp:posOffset>
                  </wp:positionH>
                  <wp:positionV relativeFrom="paragraph">
                    <wp:posOffset>83185</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1E084686" w:rsidR="00A33296">
              <w:rPr>
                <w:rFonts w:eastAsia="Times New Roman" w:cs="Calibri" w:cstheme="minorAscii"/>
                <w:color w:val="201F1E"/>
                <w:sz w:val="24"/>
                <w:szCs w:val="24"/>
                <w:u w:val="single"/>
                <w:lang w:eastAsia="en-GB"/>
              </w:rPr>
              <w:t>Science</w:t>
            </w:r>
            <w:r w:rsidRPr="1E084686" w:rsidR="00A33296">
              <w:rPr>
                <w:rFonts w:eastAsia="Times New Roman" w:cs="Calibri" w:cstheme="minorAscii"/>
                <w:color w:val="201F1E"/>
                <w:sz w:val="24"/>
                <w:szCs w:val="24"/>
                <w:u w:val="single"/>
                <w:lang w:eastAsia="en-GB"/>
              </w:rPr>
              <w:t xml:space="preserve">                                            </w:t>
            </w:r>
          </w:p>
          <w:p w:rsidR="00A33296" w:rsidP="000E2DC7" w:rsidRDefault="00A33296" w14:paraId="29D6B04F" wp14:textId="77777777">
            <w:pPr>
              <w:rPr>
                <w:rFonts w:eastAsia="Times New Roman" w:asciiTheme="majorHAnsi" w:hAnsiTheme="majorHAnsi" w:cstheme="majorHAnsi"/>
                <w:noProof/>
                <w:color w:val="201F1E"/>
                <w:sz w:val="24"/>
                <w:szCs w:val="24"/>
                <w:lang w:eastAsia="en-GB"/>
              </w:rPr>
            </w:pPr>
            <w:r>
              <w:rPr>
                <w:rFonts w:eastAsia="Times New Roman" w:asciiTheme="majorHAnsi" w:hAnsiTheme="majorHAnsi" w:cstheme="majorHAnsi"/>
                <w:noProof/>
                <w:color w:val="201F1E"/>
                <w:sz w:val="24"/>
                <w:szCs w:val="24"/>
                <w:lang w:eastAsia="en-GB"/>
              </w:rPr>
              <w:t xml:space="preserve"> </w:t>
            </w:r>
          </w:p>
          <w:p w:rsidRPr="00A33296" w:rsidR="00A33296" w:rsidP="000E2DC7" w:rsidRDefault="00A33296" w14:paraId="0F0663D4" wp14:textId="77777777">
            <w:pPr>
              <w:rPr>
                <w:rFonts w:eastAsia="Times New Roman" w:cstheme="minorHAnsi"/>
                <w:noProof/>
                <w:color w:val="201F1E"/>
                <w:sz w:val="24"/>
                <w:szCs w:val="24"/>
                <w:lang w:eastAsia="en-GB"/>
              </w:rPr>
            </w:pPr>
            <w:r w:rsidRPr="00A33296">
              <w:rPr>
                <w:rFonts w:eastAsia="Times New Roman" w:cstheme="minorHAnsi"/>
                <w:noProof/>
                <w:color w:val="201F1E"/>
                <w:sz w:val="24"/>
                <w:szCs w:val="24"/>
                <w:lang w:eastAsia="en-GB"/>
              </w:rPr>
              <w:t>We are moving on to look at plants for the rest of the summer in science. So a great first step would be to plant some seeds. They are available to buy in the supermarkets.</w:t>
            </w:r>
          </w:p>
          <w:p w:rsidRPr="00C46EB4" w:rsidR="00A33296" w:rsidP="000E2DC7" w:rsidRDefault="00A33296" w14:paraId="7B904A2C" wp14:textId="77777777">
            <w:r w:rsidRPr="00A33296">
              <w:rPr>
                <w:rFonts w:eastAsia="Times New Roman" w:cstheme="minorHAnsi"/>
                <w:noProof/>
                <w:color w:val="201F1E"/>
                <w:sz w:val="24"/>
                <w:szCs w:val="24"/>
                <w:lang w:eastAsia="en-GB"/>
              </w:rPr>
              <w:t>Research what is needed to plant and grow a seed – you could keep a diary or write a set of instructions with pictures to explain what you did!</w:t>
            </w:r>
          </w:p>
        </w:tc>
        <w:tc>
          <w:tcPr>
            <w:tcW w:w="3260" w:type="dxa"/>
            <w:gridSpan w:val="2"/>
            <w:tcMar/>
          </w:tcPr>
          <w:p w:rsidR="00A33296" w:rsidP="000E2DC7" w:rsidRDefault="00A33296" w14:paraId="5D6A82EF" wp14:textId="77777777">
            <w:pPr>
              <w:rPr>
                <w:rFonts w:eastAsia="Times New Roman" w:cstheme="minorHAnsi"/>
                <w:color w:val="201F1E"/>
                <w:sz w:val="24"/>
                <w:szCs w:val="24"/>
                <w:u w:val="single"/>
                <w:lang w:eastAsia="en-GB"/>
              </w:rPr>
            </w:pPr>
            <w:r>
              <w:rPr>
                <w:noProof/>
                <w:lang w:eastAsia="en-GB"/>
              </w:rPr>
              <w:drawing>
                <wp:anchor xmlns:wp14="http://schemas.microsoft.com/office/word/2010/wordprocessingDrawing" distT="0" distB="0" distL="114300" distR="114300" simplePos="0" relativeHeight="251663360" behindDoc="0" locked="0" layoutInCell="1" allowOverlap="1" wp14:anchorId="0DC6A329" wp14:editId="186E034F">
                  <wp:simplePos x="0" y="0"/>
                  <wp:positionH relativeFrom="column">
                    <wp:posOffset>1299210</wp:posOffset>
                  </wp:positionH>
                  <wp:positionV relativeFrom="paragraph">
                    <wp:posOffset>28575</wp:posOffset>
                  </wp:positionV>
                  <wp:extent cx="608965" cy="573405"/>
                  <wp:effectExtent l="0" t="0" r="63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08965" cy="573405"/>
                          </a:xfrm>
                          <a:prstGeom prst="rect">
                            <a:avLst/>
                          </a:prstGeom>
                        </pic:spPr>
                      </pic:pic>
                    </a:graphicData>
                  </a:graphic>
                  <wp14:sizeRelH relativeFrom="page">
                    <wp14:pctWidth>0</wp14:pctWidth>
                  </wp14:sizeRelH>
                  <wp14:sizeRelV relativeFrom="page">
                    <wp14:pctHeight>0</wp14:pctHeight>
                  </wp14:sizeRelV>
                </wp:anchor>
              </w:drawing>
            </w:r>
            <w:r w:rsidRPr="1E084686" w:rsidR="00A33296">
              <w:rPr>
                <w:rFonts w:eastAsia="Times New Roman" w:cs="Calibri" w:cstheme="minorAscii"/>
                <w:color w:val="201F1E"/>
                <w:sz w:val="24"/>
                <w:szCs w:val="24"/>
                <w:u w:val="single"/>
                <w:lang w:eastAsia="en-GB"/>
              </w:rPr>
              <w:t>Geography</w:t>
            </w:r>
            <w:r w:rsidR="00A33296">
              <w:rPr>
                <w:noProof/>
                <w:lang w:eastAsia="en-GB"/>
              </w:rPr>
              <w:t xml:space="preserve">                 </w:t>
            </w:r>
          </w:p>
          <w:p w:rsidR="00A33296" w:rsidP="000E2DC7" w:rsidRDefault="00A33296" w14:paraId="7AD73315" wp14:textId="77777777">
            <w:pPr>
              <w:rPr>
                <w:noProof/>
                <w:lang w:eastAsia="en-GB"/>
              </w:rPr>
            </w:pPr>
            <w:r>
              <w:rPr>
                <w:noProof/>
                <w:lang w:eastAsia="en-GB"/>
              </w:rPr>
              <w:t xml:space="preserve">                                         </w:t>
            </w:r>
          </w:p>
          <w:p w:rsidRPr="00A33296" w:rsidR="00A33296" w:rsidP="1E084686" w:rsidRDefault="00A33296" wp14:noSpellErr="1" w14:paraId="46C4E7D6" wp14:textId="62D73108">
            <w:pPr>
              <w:rPr>
                <w:rFonts w:eastAsia="Times New Roman" w:cs="Calibri" w:cstheme="minorAscii"/>
                <w:color w:val="201F1E"/>
                <w:sz w:val="24"/>
                <w:szCs w:val="24"/>
                <w:lang w:eastAsia="en-GB"/>
              </w:rPr>
            </w:pPr>
          </w:p>
          <w:p w:rsidRPr="00A33296" w:rsidR="00A33296" w:rsidP="1E084686" w:rsidRDefault="00A33296" w14:paraId="4165D562" wp14:textId="174500B6">
            <w:pPr>
              <w:pStyle w:val="Normal"/>
              <w:rPr>
                <w:rFonts w:eastAsia="Times New Roman" w:cs="Calibri" w:cstheme="minorAscii"/>
                <w:color w:val="201F1E"/>
                <w:sz w:val="24"/>
                <w:szCs w:val="24"/>
                <w:lang w:eastAsia="en-GB"/>
              </w:rPr>
            </w:pPr>
            <w:r w:rsidRPr="1E084686" w:rsidR="27450315">
              <w:rPr>
                <w:rFonts w:ascii="Calibri" w:hAnsi="Calibri" w:eastAsia="Calibri" w:cs="Calibri"/>
                <w:noProof w:val="0"/>
                <w:sz w:val="22"/>
                <w:szCs w:val="22"/>
                <w:lang w:val="en-GB"/>
              </w:rPr>
              <w:t xml:space="preserve">Now that you have looked at a map of the UK it’s time to start learning the 5 oceans of the world. Here is a link to a great song that the children should listen to and learn. </w:t>
            </w:r>
          </w:p>
          <w:p w:rsidRPr="00A33296" w:rsidR="00A33296" w:rsidP="1E084686" w:rsidRDefault="00A33296" w14:paraId="73DF8345" wp14:textId="0A4BA834">
            <w:pPr>
              <w:spacing w:line="257" w:lineRule="auto"/>
            </w:pPr>
            <w:hyperlink r:id="Rbda3036742e24ee0">
              <w:r w:rsidRPr="1E084686" w:rsidR="27450315">
                <w:rPr>
                  <w:rStyle w:val="Hyperlink"/>
                  <w:rFonts w:ascii="Calibri" w:hAnsi="Calibri" w:eastAsia="Calibri" w:cs="Calibri"/>
                  <w:noProof w:val="0"/>
                  <w:color w:val="0563C1"/>
                  <w:sz w:val="22"/>
                  <w:szCs w:val="22"/>
                  <w:u w:val="single"/>
                  <w:lang w:val="en-GB"/>
                </w:rPr>
                <w:t>https://www.youtube.com/watch?v=X6BE4VcYngQ</w:t>
              </w:r>
            </w:hyperlink>
          </w:p>
          <w:p w:rsidRPr="00A33296" w:rsidR="00A33296" w:rsidP="1E084686" w:rsidRDefault="00A33296" w14:paraId="767A676B" wp14:textId="6F77E38D">
            <w:pPr>
              <w:spacing w:line="257" w:lineRule="auto"/>
            </w:pPr>
            <w:r w:rsidRPr="1E084686" w:rsidR="27450315">
              <w:rPr>
                <w:rFonts w:ascii="Calibri" w:hAnsi="Calibri" w:eastAsia="Calibri" w:cs="Calibri"/>
                <w:noProof w:val="0"/>
                <w:sz w:val="22"/>
                <w:szCs w:val="22"/>
                <w:lang w:val="en-GB"/>
              </w:rPr>
              <w:t>Once they know the song inside out and upside down, it will help them to complete the activity labelling the 5 oceans of the world.</w:t>
            </w:r>
          </w:p>
          <w:p w:rsidRPr="00A33296" w:rsidR="00A33296" w:rsidP="1E084686" w:rsidRDefault="00A33296" w14:paraId="6A05A809" wp14:textId="7E5E1480">
            <w:pPr>
              <w:pStyle w:val="Normal"/>
              <w:rPr>
                <w:rFonts w:eastAsia="Times New Roman" w:cs="Calibri" w:cstheme="minorAscii"/>
                <w:color w:val="201F1E"/>
                <w:sz w:val="24"/>
                <w:szCs w:val="24"/>
                <w:lang w:eastAsia="en-GB"/>
              </w:rPr>
            </w:pPr>
          </w:p>
        </w:tc>
        <w:tc>
          <w:tcPr>
            <w:tcW w:w="3142" w:type="dxa"/>
            <w:tcMar/>
          </w:tcPr>
          <w:p w:rsidR="00A33296" w:rsidP="000E2DC7" w:rsidRDefault="00A33296" w14:paraId="48DB6A52" wp14:textId="77777777">
            <w:pPr>
              <w:rPr>
                <w:rFonts w:eastAsia="Times New Roman" w:cstheme="minorHAnsi"/>
                <w:color w:val="201F1E"/>
                <w:sz w:val="24"/>
                <w:szCs w:val="24"/>
                <w:u w:val="single"/>
                <w:lang w:eastAsia="en-GB"/>
              </w:rPr>
            </w:pPr>
            <w:r w:rsidRPr="002C1625">
              <w:rPr>
                <w:rFonts w:eastAsia="Times New Roman" w:asciiTheme="majorHAnsi" w:hAnsiTheme="majorHAnsi" w:cstheme="majorHAnsi"/>
                <w:noProof/>
                <w:color w:val="201F1E"/>
                <w:sz w:val="24"/>
                <w:szCs w:val="24"/>
                <w:lang w:eastAsia="en-GB"/>
              </w:rPr>
              <w:drawing>
                <wp:anchor xmlns:wp14="http://schemas.microsoft.com/office/word/2010/wordprocessingDrawing" distT="0" distB="0" distL="114300" distR="114300" simplePos="0" relativeHeight="251662336" behindDoc="1" locked="0" layoutInCell="1" allowOverlap="1" wp14:anchorId="4F81B601" wp14:editId="3E302911">
                  <wp:simplePos x="0" y="0"/>
                  <wp:positionH relativeFrom="column">
                    <wp:posOffset>1435100</wp:posOffset>
                  </wp:positionH>
                  <wp:positionV relativeFrom="paragraph">
                    <wp:posOffset>0</wp:posOffset>
                  </wp:positionV>
                  <wp:extent cx="435610" cy="594995"/>
                  <wp:effectExtent l="0" t="0" r="2540" b="0"/>
                  <wp:wrapTight wrapText="bothSides">
                    <wp:wrapPolygon edited="0">
                      <wp:start x="4723" y="0"/>
                      <wp:lineTo x="945" y="8299"/>
                      <wp:lineTo x="945" y="15215"/>
                      <wp:lineTo x="4723" y="20747"/>
                      <wp:lineTo x="7557" y="20747"/>
                      <wp:lineTo x="12280" y="20747"/>
                      <wp:lineTo x="13224" y="20747"/>
                      <wp:lineTo x="20781" y="11065"/>
                      <wp:lineTo x="20781" y="5533"/>
                      <wp:lineTo x="17948" y="2766"/>
                      <wp:lineTo x="10391" y="0"/>
                      <wp:lineTo x="4723" y="0"/>
                    </wp:wrapPolygon>
                  </wp:wrapTight>
                  <wp:docPr id="17" name="Picture 17" descr="C:\Users\awalker\Downloads\3082010014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walker\Downloads\30820100140000000.sy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5610" cy="594995"/>
                          </a:xfrm>
                          <a:prstGeom prst="rect">
                            <a:avLst/>
                          </a:prstGeom>
                          <a:noFill/>
                          <a:ln>
                            <a:noFill/>
                          </a:ln>
                        </pic:spPr>
                      </pic:pic>
                    </a:graphicData>
                  </a:graphic>
                </wp:anchor>
              </w:drawing>
            </w:r>
            <w:r w:rsidRPr="1E084686" w:rsidR="00A33296">
              <w:rPr>
                <w:rFonts w:eastAsia="Times New Roman" w:cs="Calibri" w:cstheme="minorAscii"/>
                <w:color w:val="201F1E"/>
                <w:sz w:val="24"/>
                <w:szCs w:val="24"/>
                <w:u w:val="single"/>
                <w:lang w:eastAsia="en-GB"/>
              </w:rPr>
              <w:t xml:space="preserve">Art                                            </w:t>
            </w:r>
            <w:r w:rsidRPr="1E084686" w:rsidR="00A33296">
              <w:rPr>
                <w:rFonts w:ascii="Calibri Light" w:hAnsi="Calibri Light" w:eastAsia="Times New Roman" w:cs="Calibri Light" w:asciiTheme="majorAscii" w:hAnsiTheme="majorAscii" w:cstheme="majorAscii"/>
                <w:noProof/>
                <w:color w:val="201F1E"/>
                <w:sz w:val="24"/>
                <w:szCs w:val="24"/>
                <w:lang w:eastAsia="en-GB"/>
              </w:rPr>
              <w:t xml:space="preserve">    </w:t>
            </w:r>
          </w:p>
          <w:p w:rsidRPr="00C46EB4" w:rsidR="00A33296" w:rsidP="000E2DC7" w:rsidRDefault="00A33296" w14:paraId="4F794DF4" wp14:textId="77777777">
            <w:pPr>
              <w:rPr>
                <w:rFonts w:eastAsia="Times New Roman" w:cstheme="minorHAnsi"/>
                <w:color w:val="201F1E"/>
                <w:sz w:val="24"/>
                <w:szCs w:val="24"/>
                <w:u w:val="single"/>
                <w:lang w:eastAsia="en-GB"/>
              </w:rPr>
            </w:pPr>
            <w:r>
              <w:rPr>
                <w:noProof/>
                <w:lang w:eastAsia="en-GB"/>
              </w:rPr>
              <w:t xml:space="preserve">                                      </w:t>
            </w:r>
          </w:p>
          <w:p w:rsidR="00A33296" w:rsidP="000E2DC7" w:rsidRDefault="00A33296" w14:paraId="2130EC06" wp14:textId="77777777">
            <w:pPr>
              <w:rPr>
                <w:rFonts w:eastAsia="Times New Roman" w:cstheme="minorHAnsi"/>
                <w:color w:val="201F1E"/>
                <w:sz w:val="24"/>
                <w:szCs w:val="24"/>
                <w:lang w:eastAsia="en-GB"/>
              </w:rPr>
            </w:pPr>
            <w:r>
              <w:rPr>
                <w:rFonts w:eastAsia="Times New Roman" w:cstheme="minorHAnsi"/>
                <w:color w:val="201F1E"/>
                <w:sz w:val="24"/>
                <w:szCs w:val="24"/>
                <w:lang w:eastAsia="en-GB"/>
              </w:rPr>
              <w:t>We are going to look at the artist Andy Goldsworthy. See what you can find out about him. Can you write a fact file? Do you like his art? Why do you like it?</w:t>
            </w:r>
          </w:p>
          <w:p w:rsidRPr="00081F49" w:rsidR="00A33296" w:rsidP="000E2DC7" w:rsidRDefault="00A33296" w14:paraId="61F25E4A" wp14:textId="77777777">
            <w:pPr>
              <w:rPr>
                <w:rFonts w:eastAsia="Times New Roman" w:cstheme="minorHAnsi"/>
                <w:color w:val="201F1E"/>
                <w:sz w:val="24"/>
                <w:szCs w:val="24"/>
                <w:lang w:eastAsia="en-GB"/>
              </w:rPr>
            </w:pPr>
            <w:r>
              <w:rPr>
                <w:rFonts w:eastAsia="Times New Roman" w:cstheme="minorHAnsi"/>
                <w:color w:val="201F1E"/>
                <w:sz w:val="24"/>
                <w:szCs w:val="24"/>
                <w:lang w:eastAsia="en-GB"/>
              </w:rPr>
              <w:t>He uses natural items to create art. Can you recreate some art similar to his – maybe in your garden or when you go out on your daily exercise.</w:t>
            </w:r>
          </w:p>
        </w:tc>
      </w:tr>
    </w:tbl>
    <w:p xmlns:wp14="http://schemas.microsoft.com/office/word/2010/wordml" w:rsidR="00A33296" w:rsidP="00A33296" w:rsidRDefault="00A33296" w14:paraId="5A39BBE3" wp14:textId="77777777">
      <w:pPr>
        <w:shd w:val="clear" w:color="auto" w:fill="FFFFFF"/>
        <w:spacing w:after="0" w:line="240" w:lineRule="auto"/>
        <w:rPr>
          <w:rFonts w:eastAsia="Times New Roman" w:cstheme="minorHAnsi"/>
          <w:color w:val="201F1E"/>
          <w:sz w:val="24"/>
          <w:szCs w:val="24"/>
          <w:lang w:eastAsia="en-GB"/>
        </w:rPr>
      </w:pPr>
    </w:p>
    <w:p xmlns:wp14="http://schemas.microsoft.com/office/word/2010/wordml" w:rsidRPr="00A33296" w:rsidR="00A33296" w:rsidP="00A33296" w:rsidRDefault="00A33296" w14:paraId="0C3A7F12" wp14:textId="77777777">
      <w:pPr>
        <w:shd w:val="clear" w:color="auto" w:fill="FFFFFF"/>
        <w:spacing w:after="0" w:line="240" w:lineRule="auto"/>
        <w:rPr>
          <w:rFonts w:eastAsia="Times New Roman" w:cstheme="minorHAnsi"/>
          <w:color w:val="201F1E"/>
          <w:lang w:eastAsia="en-GB"/>
        </w:rPr>
      </w:pPr>
      <w:r w:rsidRPr="00A33296">
        <w:rPr>
          <w:rFonts w:eastAsia="Times New Roman" w:cstheme="minorHAnsi"/>
          <w:color w:val="201F1E"/>
          <w:u w:val="single"/>
          <w:lang w:eastAsia="en-GB"/>
        </w:rPr>
        <w:t xml:space="preserve">Phonics </w:t>
      </w:r>
    </w:p>
    <w:p xmlns:wp14="http://schemas.microsoft.com/office/word/2010/wordml" w:rsidRPr="00A33296" w:rsidR="00A33296" w:rsidP="00A33296" w:rsidRDefault="00A33296" w14:paraId="5ACC2EAC" wp14:textId="77777777">
      <w:pPr>
        <w:shd w:val="clear" w:color="auto" w:fill="FFFFFF"/>
        <w:spacing w:after="0" w:line="240" w:lineRule="auto"/>
        <w:rPr>
          <w:rFonts w:eastAsia="Times New Roman" w:cstheme="minorHAnsi"/>
          <w:color w:val="201F1E"/>
          <w:lang w:eastAsia="en-GB"/>
        </w:rPr>
      </w:pPr>
      <w:r w:rsidRPr="00A33296">
        <w:rPr>
          <w:rFonts w:eastAsia="Times New Roman" w:cstheme="minorHAnsi"/>
          <w:color w:val="201F1E"/>
          <w:lang w:eastAsia="en-GB"/>
        </w:rPr>
        <w:t>I know some of you have been using the Phonics Play website so thought I’d just share it here so that everyone knows about it and can access it.</w:t>
      </w:r>
    </w:p>
    <w:p xmlns:wp14="http://schemas.microsoft.com/office/word/2010/wordml" w:rsidRPr="00A33296" w:rsidR="00A33296" w:rsidP="00A33296" w:rsidRDefault="00A33296" w14:paraId="37974531" wp14:textId="77777777">
      <w:pPr>
        <w:shd w:val="clear" w:color="auto" w:fill="FFFFFF"/>
        <w:spacing w:after="0" w:line="240" w:lineRule="auto"/>
        <w:rPr>
          <w:rFonts w:eastAsia="Times New Roman" w:cstheme="minorHAnsi"/>
          <w:color w:val="201F1E"/>
          <w:lang w:eastAsia="en-GB"/>
        </w:rPr>
      </w:pPr>
      <w:hyperlink w:history="1" r:id="rId10">
        <w:r w:rsidRPr="00A33296">
          <w:rPr>
            <w:rStyle w:val="Hyperlink"/>
          </w:rPr>
          <w:t>https://www.phonicsplay.co.uk/</w:t>
        </w:r>
      </w:hyperlink>
      <w:r w:rsidRPr="00A33296">
        <w:t xml:space="preserve"> this is the main site webpage and during the school closures this site is free to use. Put in the </w:t>
      </w:r>
      <w:r w:rsidRPr="00A33296">
        <w:rPr>
          <w:b/>
        </w:rPr>
        <w:t>username: march20</w:t>
      </w:r>
      <w:r w:rsidRPr="00A33296">
        <w:t xml:space="preserve"> and </w:t>
      </w:r>
      <w:r w:rsidRPr="00A33296">
        <w:rPr>
          <w:b/>
        </w:rPr>
        <w:t>password: home</w:t>
      </w:r>
      <w:r w:rsidRPr="00A33296">
        <w:t xml:space="preserve"> and you can access all of their activities and games – we are primarily in phase 5 during year 1.</w:t>
      </w:r>
    </w:p>
    <w:p xmlns:wp14="http://schemas.microsoft.com/office/word/2010/wordml" w:rsidRPr="00A33296" w:rsidR="00A33296" w:rsidP="00A33296" w:rsidRDefault="00A33296" w14:paraId="4228B660" wp14:textId="77777777">
      <w:pPr>
        <w:shd w:val="clear" w:color="auto" w:fill="FFFFFF"/>
        <w:spacing w:after="0" w:line="240" w:lineRule="auto"/>
        <w:rPr>
          <w:rFonts w:eastAsia="Times New Roman" w:cstheme="minorHAnsi"/>
          <w:color w:val="201F1E"/>
          <w:lang w:eastAsia="en-GB"/>
        </w:rPr>
      </w:pPr>
      <w:r w:rsidRPr="00A33296">
        <w:rPr>
          <w:rFonts w:eastAsia="Times New Roman" w:cstheme="minorHAnsi"/>
          <w:color w:val="201F1E"/>
          <w:lang w:eastAsia="en-GB"/>
        </w:rPr>
        <w:t>This following link also has some good reading activities linked to phonics</w:t>
      </w:r>
    </w:p>
    <w:p xmlns:wp14="http://schemas.microsoft.com/office/word/2010/wordml" w:rsidRPr="00A33296" w:rsidR="00A33296" w:rsidP="00A33296" w:rsidRDefault="00A33296" w14:paraId="27DD1648" wp14:textId="77777777">
      <w:pPr>
        <w:shd w:val="clear" w:color="auto" w:fill="FFFFFF"/>
        <w:spacing w:after="0" w:line="240" w:lineRule="auto"/>
        <w:rPr>
          <w:rFonts w:eastAsia="Times New Roman" w:cstheme="minorHAnsi"/>
          <w:color w:val="201F1E"/>
          <w:lang w:eastAsia="en-GB"/>
        </w:rPr>
      </w:pPr>
      <w:hyperlink w:history="1" r:id="rId11">
        <w:r w:rsidRPr="00A33296">
          <w:rPr>
            <w:rStyle w:val="Hyperlink"/>
          </w:rPr>
          <w:t>https://phonicsplaycomics.co.uk/</w:t>
        </w:r>
      </w:hyperlink>
    </w:p>
    <w:p xmlns:wp14="http://schemas.microsoft.com/office/word/2010/wordml" w:rsidRPr="00A33296" w:rsidR="00A33296" w:rsidP="00A33296" w:rsidRDefault="00A33296" w14:paraId="41C8F396" wp14:textId="77777777">
      <w:pPr>
        <w:shd w:val="clear" w:color="auto" w:fill="FFFFFF"/>
        <w:spacing w:after="0" w:line="240" w:lineRule="auto"/>
        <w:rPr>
          <w:rFonts w:eastAsia="Times New Roman" w:cstheme="minorHAnsi"/>
          <w:color w:val="201F1E"/>
          <w:lang w:eastAsia="en-GB"/>
        </w:rPr>
      </w:pPr>
    </w:p>
    <w:p w:rsidR="1E084686" w:rsidP="1E084686" w:rsidRDefault="1E084686" w14:paraId="07FB3DA4" w14:textId="5B112597">
      <w:pPr>
        <w:rPr>
          <w:u w:val="single"/>
        </w:rPr>
      </w:pPr>
    </w:p>
    <w:p w:rsidR="1E084686" w:rsidP="1E084686" w:rsidRDefault="1E084686" w14:paraId="22F419FE" w14:textId="4A83AA83">
      <w:pPr>
        <w:rPr>
          <w:u w:val="single"/>
        </w:rPr>
      </w:pPr>
    </w:p>
    <w:p w:rsidR="1E084686" w:rsidP="1E084686" w:rsidRDefault="1E084686" w14:paraId="116FBA7A" w14:textId="758C203E">
      <w:pPr>
        <w:rPr>
          <w:u w:val="single"/>
        </w:rPr>
      </w:pPr>
    </w:p>
    <w:p w:rsidR="1E084686" w:rsidP="1E084686" w:rsidRDefault="1E084686" w14:paraId="2E873BA0" w14:textId="683F16A8">
      <w:pPr>
        <w:rPr>
          <w:u w:val="single"/>
        </w:rPr>
      </w:pPr>
    </w:p>
    <w:p xmlns:wp14="http://schemas.microsoft.com/office/word/2010/wordml" w:rsidRPr="00A33296" w:rsidR="00695EDD" w:rsidRDefault="00A33296" w14:paraId="0A6CB2C4" wp14:textId="77777777">
      <w:pPr>
        <w:rPr>
          <w:u w:val="single"/>
        </w:rPr>
      </w:pPr>
      <w:r w:rsidRPr="1E084686" w:rsidR="00A33296">
        <w:rPr>
          <w:u w:val="single"/>
        </w:rPr>
        <w:t>English</w:t>
      </w:r>
    </w:p>
    <w:p xmlns:wp14="http://schemas.microsoft.com/office/word/2010/wordml" w:rsidRPr="00A33296" w:rsidR="00A33296" w:rsidP="1E084686" w:rsidRDefault="00A33296" w14:paraId="60234DC8" wp14:textId="6499729C">
      <w:pPr>
        <w:spacing w:line="257" w:lineRule="auto"/>
      </w:pPr>
      <w:r w:rsidRPr="1E084686" w:rsidR="42112AD3">
        <w:rPr>
          <w:rFonts w:ascii="Calibri" w:hAnsi="Calibri" w:eastAsia="Calibri" w:cs="Calibri"/>
          <w:noProof w:val="0"/>
          <w:sz w:val="22"/>
          <w:szCs w:val="22"/>
          <w:lang w:val="en-GB"/>
        </w:rPr>
        <w:t>Well done on completing the Sidney Spider sequence, we were so impressed by the quality of work you have produced and have decided to set another sequence for you. Don’t panic though, as with Sidney Spider – no need to print it off – just use what you have, to read from and copy the activities into the books you have.</w:t>
      </w:r>
    </w:p>
    <w:p xmlns:wp14="http://schemas.microsoft.com/office/word/2010/wordml" w:rsidRPr="00A33296" w:rsidR="00A33296" w:rsidP="1E084686" w:rsidRDefault="00A33296" w14:paraId="2C6C1384" wp14:textId="57F11117">
      <w:pPr>
        <w:spacing w:line="257" w:lineRule="auto"/>
      </w:pPr>
      <w:r w:rsidRPr="1E084686" w:rsidR="42112AD3">
        <w:rPr>
          <w:rFonts w:ascii="Calibri" w:hAnsi="Calibri" w:eastAsia="Calibri" w:cs="Calibri"/>
          <w:noProof w:val="0"/>
          <w:sz w:val="22"/>
          <w:szCs w:val="22"/>
          <w:lang w:val="en-GB"/>
        </w:rPr>
        <w:t>This one should take you up until the half term and you will see in the instructions which activities have been set on which day. Really focus on trying to use the correct choices when spelling a word. If the word has been spelt phonetically and it can be read, that is brilliant, but by now we would be encouraging the children to look back and see if they think it has been written correctly or could there be another choice of sound. For example, rayn rather than rain, the children should know that the ay sound spelt ay normally comes at the end of a word not in the middle.</w:t>
      </w:r>
    </w:p>
    <w:p xmlns:wp14="http://schemas.microsoft.com/office/word/2010/wordml" w:rsidRPr="00A33296" w:rsidR="00A33296" w:rsidP="1E084686" w:rsidRDefault="00A33296" w14:paraId="4640BA28" wp14:textId="716BAC65">
      <w:pPr>
        <w:pStyle w:val="Normal"/>
        <w:rPr>
          <w:u w:val="single"/>
        </w:rPr>
      </w:pPr>
      <w:r w:rsidRPr="1E084686" w:rsidR="00A33296">
        <w:rPr>
          <w:u w:val="single"/>
        </w:rPr>
        <w:t>Maths</w:t>
      </w:r>
    </w:p>
    <w:p xmlns:wp14="http://schemas.microsoft.com/office/word/2010/wordml" w:rsidRPr="00A33296" w:rsidR="00A33296" w:rsidRDefault="00A33296" w14:paraId="1917CF12" wp14:textId="77777777">
      <w:r w:rsidRPr="00A33296">
        <w:t xml:space="preserve">See parent support notes – we are adding and subtracting this week – using our knowledge of tens and ones! Don’t forget to use </w:t>
      </w:r>
      <w:proofErr w:type="spellStart"/>
      <w:r w:rsidRPr="00A33296">
        <w:t>Mymaths</w:t>
      </w:r>
      <w:proofErr w:type="spellEnd"/>
      <w:r w:rsidRPr="00A33296">
        <w:t xml:space="preserve"> too.</w:t>
      </w:r>
    </w:p>
    <w:sectPr w:rsidRPr="00A33296" w:rsidR="00A33296" w:rsidSect="00A33296">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DBB4882"/>
    <w:multiLevelType w:val="hybridMultilevel"/>
    <w:tmpl w:val="DC6CD5D2"/>
    <w:lvl w:ilvl="0" w:tplc="57CE0A86">
      <w:start w:val="1"/>
      <w:numFmt w:val="bullet"/>
      <w:lvlText w:val=""/>
      <w:lvlJc w:val="left"/>
      <w:pPr>
        <w:ind w:left="720" w:hanging="360"/>
      </w:pPr>
      <w:rPr>
        <w:rFonts w:hint="default" w:ascii="Symbol" w:hAnsi="Symbol"/>
      </w:rPr>
    </w:lvl>
    <w:lvl w:ilvl="1" w:tplc="2C0E6030">
      <w:start w:val="1"/>
      <w:numFmt w:val="bullet"/>
      <w:lvlText w:val="o"/>
      <w:lvlJc w:val="left"/>
      <w:pPr>
        <w:ind w:left="1440" w:hanging="360"/>
      </w:pPr>
      <w:rPr>
        <w:rFonts w:hint="default" w:ascii="Courier New" w:hAnsi="Courier New"/>
      </w:rPr>
    </w:lvl>
    <w:lvl w:ilvl="2" w:tplc="8ED4F398">
      <w:start w:val="1"/>
      <w:numFmt w:val="bullet"/>
      <w:lvlText w:val=""/>
      <w:lvlJc w:val="left"/>
      <w:pPr>
        <w:ind w:left="2160" w:hanging="360"/>
      </w:pPr>
      <w:rPr>
        <w:rFonts w:hint="default" w:ascii="Wingdings" w:hAnsi="Wingdings"/>
      </w:rPr>
    </w:lvl>
    <w:lvl w:ilvl="3" w:tplc="960A8864">
      <w:start w:val="1"/>
      <w:numFmt w:val="bullet"/>
      <w:lvlText w:val=""/>
      <w:lvlJc w:val="left"/>
      <w:pPr>
        <w:ind w:left="2880" w:hanging="360"/>
      </w:pPr>
      <w:rPr>
        <w:rFonts w:hint="default" w:ascii="Symbol" w:hAnsi="Symbol"/>
      </w:rPr>
    </w:lvl>
    <w:lvl w:ilvl="4" w:tplc="E13C47F4">
      <w:start w:val="1"/>
      <w:numFmt w:val="bullet"/>
      <w:lvlText w:val="o"/>
      <w:lvlJc w:val="left"/>
      <w:pPr>
        <w:ind w:left="3600" w:hanging="360"/>
      </w:pPr>
      <w:rPr>
        <w:rFonts w:hint="default" w:ascii="Courier New" w:hAnsi="Courier New"/>
      </w:rPr>
    </w:lvl>
    <w:lvl w:ilvl="5" w:tplc="BE881776">
      <w:start w:val="1"/>
      <w:numFmt w:val="bullet"/>
      <w:lvlText w:val=""/>
      <w:lvlJc w:val="left"/>
      <w:pPr>
        <w:ind w:left="4320" w:hanging="360"/>
      </w:pPr>
      <w:rPr>
        <w:rFonts w:hint="default" w:ascii="Wingdings" w:hAnsi="Wingdings"/>
      </w:rPr>
    </w:lvl>
    <w:lvl w:ilvl="6" w:tplc="8BC8FA1E">
      <w:start w:val="1"/>
      <w:numFmt w:val="bullet"/>
      <w:lvlText w:val=""/>
      <w:lvlJc w:val="left"/>
      <w:pPr>
        <w:ind w:left="5040" w:hanging="360"/>
      </w:pPr>
      <w:rPr>
        <w:rFonts w:hint="default" w:ascii="Symbol" w:hAnsi="Symbol"/>
      </w:rPr>
    </w:lvl>
    <w:lvl w:ilvl="7" w:tplc="13E45686">
      <w:start w:val="1"/>
      <w:numFmt w:val="bullet"/>
      <w:lvlText w:val="o"/>
      <w:lvlJc w:val="left"/>
      <w:pPr>
        <w:ind w:left="5760" w:hanging="360"/>
      </w:pPr>
      <w:rPr>
        <w:rFonts w:hint="default" w:ascii="Courier New" w:hAnsi="Courier New"/>
      </w:rPr>
    </w:lvl>
    <w:lvl w:ilvl="8" w:tplc="AA2CD926">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296"/>
    <w:rsid w:val="000A211A"/>
    <w:rsid w:val="00A33296"/>
    <w:rsid w:val="00C847EF"/>
    <w:rsid w:val="01F44DB1"/>
    <w:rsid w:val="07B366B5"/>
    <w:rsid w:val="0A5C5154"/>
    <w:rsid w:val="132C7D14"/>
    <w:rsid w:val="1E084686"/>
    <w:rsid w:val="27450315"/>
    <w:rsid w:val="2EE4CB62"/>
    <w:rsid w:val="329ADF67"/>
    <w:rsid w:val="36BAC7BC"/>
    <w:rsid w:val="3C851C42"/>
    <w:rsid w:val="42112AD3"/>
    <w:rsid w:val="55DE0A22"/>
    <w:rsid w:val="6A4B6E29"/>
    <w:rsid w:val="7D288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BE004"/>
  <w15:chartTrackingRefBased/>
  <w15:docId w15:val="{A1EF1F53-6FBA-47E3-8FF3-7CDE9CC49F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33296"/>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A33296"/>
    <w:rPr>
      <w:color w:val="0563C1" w:themeColor="hyperlink"/>
      <w:u w:val="single"/>
    </w:rPr>
  </w:style>
  <w:style w:type="table" w:styleId="TableGrid">
    <w:name w:val="Table Grid"/>
    <w:basedOn w:val="TableNormal"/>
    <w:uiPriority w:val="39"/>
    <w:rsid w:val="00A3329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A332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hyperlink" Target="https://phonicsplaycomics.co.uk/" TargetMode="External" Id="rId11" /><Relationship Type="http://schemas.openxmlformats.org/officeDocument/2006/relationships/image" Target="media/image1.png" Id="rId5" /><Relationship Type="http://schemas.openxmlformats.org/officeDocument/2006/relationships/hyperlink" Target="https://www.phonicsplay.co.uk/" TargetMode="External" Id="rId10" /><Relationship Type="http://schemas.openxmlformats.org/officeDocument/2006/relationships/webSettings" Target="webSettings.xml" Id="rId4" /><Relationship Type="http://schemas.openxmlformats.org/officeDocument/2006/relationships/image" Target="media/image5.png" Id="rId9" /><Relationship Type="http://schemas.openxmlformats.org/officeDocument/2006/relationships/hyperlink" Target="https://www.youtube.com/watch?v=X6BE4VcYngQ" TargetMode="External" Id="Rbda3036742e24ee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First Federation Trust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 Cranmer</dc:creator>
  <keywords/>
  <dc:description/>
  <lastModifiedBy>Emily Wheeler</lastModifiedBy>
  <revision>2</revision>
  <dcterms:created xsi:type="dcterms:W3CDTF">2020-04-29T13:05:00.0000000Z</dcterms:created>
  <dcterms:modified xsi:type="dcterms:W3CDTF">2020-05-01T15:42:04.3470450Z</dcterms:modified>
</coreProperties>
</file>