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C04CC0" w14:textId="703817AB" w:rsidR="00871706" w:rsidRPr="0000620C" w:rsidRDefault="00445F7B" w:rsidP="00871706">
      <w:pPr>
        <w:rPr>
          <w:u w:val="single"/>
        </w:rPr>
      </w:pPr>
      <w:r>
        <w:rPr>
          <w:highlight w:val="yellow"/>
          <w:u w:val="single"/>
        </w:rPr>
        <w:t>Maths 15</w:t>
      </w:r>
      <w:r w:rsidR="00377771">
        <w:rPr>
          <w:highlight w:val="yellow"/>
          <w:u w:val="single"/>
        </w:rPr>
        <w:t>/7</w:t>
      </w:r>
      <w:r w:rsidR="00871706" w:rsidRPr="0000620C">
        <w:rPr>
          <w:highlight w:val="yellow"/>
          <w:u w:val="single"/>
        </w:rPr>
        <w:t xml:space="preserve">/20 </w:t>
      </w:r>
      <w:r w:rsidR="0000620C" w:rsidRPr="0000620C">
        <w:rPr>
          <w:highlight w:val="yellow"/>
          <w:u w:val="single"/>
        </w:rPr>
        <w:t xml:space="preserve">Unit - </w:t>
      </w:r>
      <w:r w:rsidR="00377771" w:rsidRPr="00377771">
        <w:rPr>
          <w:highlight w:val="yellow"/>
          <w:u w:val="single"/>
        </w:rPr>
        <w:t>measure</w:t>
      </w:r>
    </w:p>
    <w:p w14:paraId="169C41E5" w14:textId="625170BB" w:rsidR="00466593" w:rsidRDefault="00871706" w:rsidP="00871706">
      <w:pPr>
        <w:rPr>
          <w:b/>
          <w:bCs/>
          <w:u w:val="single"/>
        </w:rPr>
      </w:pPr>
      <w:r w:rsidRPr="1C64E5DF">
        <w:rPr>
          <w:b/>
          <w:bCs/>
          <w:u w:val="single"/>
        </w:rPr>
        <w:t xml:space="preserve">LO: </w:t>
      </w:r>
      <w:r w:rsidR="03AE5B2A" w:rsidRPr="1C64E5DF">
        <w:rPr>
          <w:b/>
          <w:bCs/>
          <w:u w:val="single"/>
        </w:rPr>
        <w:t>t</w:t>
      </w:r>
      <w:r w:rsidRPr="1C64E5DF">
        <w:rPr>
          <w:b/>
          <w:bCs/>
          <w:u w:val="single"/>
        </w:rPr>
        <w:t>o</w:t>
      </w:r>
      <w:r w:rsidR="00D509CD" w:rsidRPr="1C64E5DF">
        <w:rPr>
          <w:b/>
          <w:bCs/>
          <w:u w:val="single"/>
        </w:rPr>
        <w:t xml:space="preserve"> </w:t>
      </w:r>
      <w:bookmarkStart w:id="0" w:name="_GoBack"/>
      <w:bookmarkEnd w:id="0"/>
      <w:r w:rsidR="00CF5A7E" w:rsidRPr="00CF5A7E">
        <w:rPr>
          <w:b/>
          <w:bCs/>
          <w:u w:val="single"/>
        </w:rPr>
        <w:t>convert between grams and kilograms</w:t>
      </w:r>
    </w:p>
    <w:p w14:paraId="2A2439BF" w14:textId="77777777" w:rsidR="00CF5A7E" w:rsidRDefault="00CF5A7E" w:rsidP="00871706">
      <w:hyperlink r:id="rId4" w:history="1">
        <w:r>
          <w:rPr>
            <w:rStyle w:val="Hyperlink"/>
          </w:rPr>
          <w:t>https://classroom.thenational.academy/lessons/to-convert-between-grams-and-kilograms</w:t>
        </w:r>
      </w:hyperlink>
    </w:p>
    <w:p w14:paraId="0A031137" w14:textId="63722AD1" w:rsidR="00CF5A7E" w:rsidRDefault="006567DA" w:rsidP="00871706">
      <w:pPr>
        <w:rPr>
          <w:noProof/>
          <w:lang w:eastAsia="en-GB"/>
        </w:rPr>
      </w:pPr>
      <w:r>
        <w:t>Y</w:t>
      </w:r>
      <w:r w:rsidR="00871706">
        <w:t>ou do not need to print these pages. Answers can either be recorded in your work book or on a piece of paper. The following questions are also included in the web link.</w:t>
      </w:r>
      <w:r w:rsidR="00CF5A7E" w:rsidRPr="00CF5A7E">
        <w:rPr>
          <w:noProof/>
          <w:lang w:eastAsia="en-GB"/>
        </w:rPr>
        <w:t xml:space="preserve"> </w:t>
      </w:r>
    </w:p>
    <w:p w14:paraId="5946D692" w14:textId="2B7386B1" w:rsidR="00871706" w:rsidRDefault="00CF5A7E" w:rsidP="00871706">
      <w:r>
        <w:rPr>
          <w:noProof/>
          <w:lang w:eastAsia="en-GB"/>
        </w:rPr>
        <w:drawing>
          <wp:inline distT="0" distB="0" distL="0" distR="0" wp14:anchorId="15A227F1" wp14:editId="59223DBA">
            <wp:extent cx="3001204" cy="3121573"/>
            <wp:effectExtent l="0" t="0" r="889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06938" cy="3127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2A6659" w14:textId="11A6E197" w:rsidR="002F0091" w:rsidRDefault="00CF5A7E">
      <w:r>
        <w:rPr>
          <w:noProof/>
          <w:lang w:eastAsia="en-GB"/>
        </w:rPr>
        <w:drawing>
          <wp:inline distT="0" distB="0" distL="0" distR="0" wp14:anchorId="47999B18" wp14:editId="6ADFBD96">
            <wp:extent cx="3305175" cy="49720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497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29093D" w14:textId="23544985" w:rsidR="00CF5A7E" w:rsidRDefault="00CF5A7E"/>
    <w:p w14:paraId="73953D6B" w14:textId="052427DD" w:rsidR="00CF5A7E" w:rsidRDefault="00CF5A7E">
      <w:r>
        <w:rPr>
          <w:noProof/>
          <w:lang w:eastAsia="en-GB"/>
        </w:rPr>
        <w:drawing>
          <wp:inline distT="0" distB="0" distL="0" distR="0" wp14:anchorId="4A09D93D" wp14:editId="76DFDCBD">
            <wp:extent cx="3867150" cy="54483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867150" cy="544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19FDA9" w14:textId="12333ABA" w:rsidR="00CF5A7E" w:rsidRDefault="00CF5A7E">
      <w:r>
        <w:rPr>
          <w:noProof/>
          <w:lang w:eastAsia="en-GB"/>
        </w:rPr>
        <w:lastRenderedPageBreak/>
        <w:drawing>
          <wp:inline distT="0" distB="0" distL="0" distR="0" wp14:anchorId="58C33BF3" wp14:editId="7DADDE39">
            <wp:extent cx="6645910" cy="402399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023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60BB86" w14:textId="321F75AA" w:rsidR="00CF5A7E" w:rsidRDefault="00CF5A7E">
      <w:r>
        <w:rPr>
          <w:noProof/>
          <w:lang w:eastAsia="en-GB"/>
        </w:rPr>
        <w:drawing>
          <wp:inline distT="0" distB="0" distL="0" distR="0" wp14:anchorId="20C50E34" wp14:editId="5C5B495D">
            <wp:extent cx="4755469" cy="2916621"/>
            <wp:effectExtent l="0" t="0" r="762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90037" cy="2937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F1BCB1" w14:textId="0F2E1481" w:rsidR="00CF5A7E" w:rsidRDefault="00CF5A7E">
      <w:r>
        <w:rPr>
          <w:noProof/>
          <w:lang w:eastAsia="en-GB"/>
        </w:rPr>
        <w:lastRenderedPageBreak/>
        <w:drawing>
          <wp:inline distT="0" distB="0" distL="0" distR="0" wp14:anchorId="15EF262C" wp14:editId="63CA6D66">
            <wp:extent cx="4524703" cy="2793247"/>
            <wp:effectExtent l="0" t="0" r="0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57030" cy="2813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89FDF03" wp14:editId="34CBEC46">
            <wp:extent cx="4682359" cy="2818989"/>
            <wp:effectExtent l="0" t="0" r="4445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00062" cy="2829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5D54B49" wp14:editId="145A8188">
            <wp:extent cx="4855779" cy="2897878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864869" cy="2903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F5A7E" w:rsidSect="007B6E5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706"/>
    <w:rsid w:val="0000620C"/>
    <w:rsid w:val="000679F3"/>
    <w:rsid w:val="000823FC"/>
    <w:rsid w:val="000951E2"/>
    <w:rsid w:val="00122034"/>
    <w:rsid w:val="002929E5"/>
    <w:rsid w:val="002E03F1"/>
    <w:rsid w:val="002F0091"/>
    <w:rsid w:val="00377771"/>
    <w:rsid w:val="003E56FB"/>
    <w:rsid w:val="00444B86"/>
    <w:rsid w:val="00445F7B"/>
    <w:rsid w:val="00466593"/>
    <w:rsid w:val="00606F8F"/>
    <w:rsid w:val="006567DA"/>
    <w:rsid w:val="00737444"/>
    <w:rsid w:val="007B6E58"/>
    <w:rsid w:val="00812CA0"/>
    <w:rsid w:val="008462CE"/>
    <w:rsid w:val="00871706"/>
    <w:rsid w:val="008E4BCC"/>
    <w:rsid w:val="00921912"/>
    <w:rsid w:val="00AA0135"/>
    <w:rsid w:val="00AC60B0"/>
    <w:rsid w:val="00B2676A"/>
    <w:rsid w:val="00C53D16"/>
    <w:rsid w:val="00CA36A2"/>
    <w:rsid w:val="00CF5A7E"/>
    <w:rsid w:val="00D221D7"/>
    <w:rsid w:val="00D509CD"/>
    <w:rsid w:val="00D5407C"/>
    <w:rsid w:val="00E15255"/>
    <w:rsid w:val="00F86092"/>
    <w:rsid w:val="03AE5B2A"/>
    <w:rsid w:val="1C64E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770F7"/>
  <w15:chartTrackingRefBased/>
  <w15:docId w15:val="{C03A8F1E-00F3-420E-9C05-48FA9F47A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17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7170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5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hyperlink" Target="https://classroom.thenational.academy/lessons/to-convert-between-grams-and-kilograms" TargetMode="Externa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Rickword</dc:creator>
  <cp:keywords/>
  <dc:description/>
  <cp:lastModifiedBy>Jessica Rickword</cp:lastModifiedBy>
  <cp:revision>9</cp:revision>
  <dcterms:created xsi:type="dcterms:W3CDTF">2020-07-10T13:58:00Z</dcterms:created>
  <dcterms:modified xsi:type="dcterms:W3CDTF">2020-07-10T14:19:00Z</dcterms:modified>
</cp:coreProperties>
</file>