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288" w:rsidRPr="00413288" w:rsidRDefault="00BF7B7B" w:rsidP="00413288">
      <w:pPr>
        <w:jc w:val="center"/>
        <w:rPr>
          <w:rFonts w:ascii="Comic Sans MS" w:hAnsi="Comic Sans MS"/>
          <w:b/>
        </w:rPr>
      </w:pPr>
      <w:r>
        <w:rPr>
          <w:rFonts w:ascii="Comic Sans MS" w:hAnsi="Comic Sans MS"/>
          <w:b/>
        </w:rPr>
        <w:t>Wednesday 17</w:t>
      </w:r>
      <w:r w:rsidRPr="00BF7B7B">
        <w:rPr>
          <w:rFonts w:ascii="Comic Sans MS" w:hAnsi="Comic Sans MS"/>
          <w:b/>
          <w:vertAlign w:val="superscript"/>
        </w:rPr>
        <w:t>th</w:t>
      </w:r>
      <w:r>
        <w:rPr>
          <w:rFonts w:ascii="Comic Sans MS" w:hAnsi="Comic Sans MS"/>
          <w:b/>
        </w:rPr>
        <w:t xml:space="preserve"> June</w:t>
      </w:r>
    </w:p>
    <w:p w:rsidR="00413288" w:rsidRPr="00413288" w:rsidRDefault="00413288" w:rsidP="00413288">
      <w:pPr>
        <w:rPr>
          <w:rFonts w:ascii="Comic Sans MS" w:hAnsi="Comic Sans MS"/>
        </w:rPr>
      </w:pPr>
      <w:r w:rsidRPr="00326B00">
        <w:rPr>
          <w:rFonts w:ascii="Comic Sans MS" w:hAnsi="Comic Sans MS"/>
          <w:highlight w:val="yellow"/>
        </w:rPr>
        <w:t xml:space="preserve">Reading </w:t>
      </w:r>
      <w:r w:rsidRPr="00097035">
        <w:rPr>
          <w:rFonts w:ascii="Comic Sans MS" w:hAnsi="Comic Sans MS"/>
          <w:highlight w:val="yellow"/>
        </w:rPr>
        <w:t xml:space="preserve">comprehension </w:t>
      </w:r>
      <w:r w:rsidRPr="00BF7B7B">
        <w:rPr>
          <w:rFonts w:ascii="Comic Sans MS" w:hAnsi="Comic Sans MS"/>
          <w:highlight w:val="yellow"/>
        </w:rPr>
        <w:t xml:space="preserve">– </w:t>
      </w:r>
      <w:r w:rsidR="00BF7B7B" w:rsidRPr="00BF7B7B">
        <w:rPr>
          <w:rFonts w:ascii="Comic Sans MS" w:hAnsi="Comic Sans MS"/>
          <w:highlight w:val="yellow"/>
        </w:rPr>
        <w:t>The Treasure of Callow Pit</w:t>
      </w:r>
    </w:p>
    <w:p w:rsidR="00BD1B93" w:rsidRDefault="00BD1B93" w:rsidP="00413288">
      <w:pPr>
        <w:rPr>
          <w:rFonts w:ascii="Comic Sans MS" w:hAnsi="Comic Sans MS"/>
          <w:b/>
          <w:i/>
          <w:u w:val="single"/>
        </w:rPr>
      </w:pPr>
      <w:r w:rsidRPr="00BD1B93">
        <w:rPr>
          <w:rFonts w:ascii="Comic Sans MS" w:hAnsi="Comic Sans MS"/>
          <w:b/>
          <w:i/>
          <w:u w:val="single"/>
        </w:rPr>
        <w:t>Before you visit the</w:t>
      </w:r>
      <w:r w:rsidR="00413288" w:rsidRPr="00BD1B93">
        <w:rPr>
          <w:rFonts w:ascii="Comic Sans MS" w:hAnsi="Comic Sans MS"/>
          <w:b/>
          <w:i/>
          <w:u w:val="single"/>
        </w:rPr>
        <w:t xml:space="preserve"> website</w:t>
      </w:r>
      <w:r>
        <w:rPr>
          <w:rFonts w:ascii="Comic Sans MS" w:hAnsi="Comic Sans MS"/>
          <w:b/>
          <w:i/>
          <w:u w:val="single"/>
        </w:rPr>
        <w:t>, explore the words below.</w:t>
      </w:r>
    </w:p>
    <w:p w:rsidR="00893449" w:rsidRDefault="00893449" w:rsidP="00413288">
      <w:pPr>
        <w:rPr>
          <w:rFonts w:ascii="Comic Sans MS" w:hAnsi="Comic Sans MS"/>
          <w:color w:val="00B050"/>
        </w:rPr>
      </w:pPr>
      <w:r>
        <w:rPr>
          <w:rFonts w:ascii="Comic Sans MS" w:hAnsi="Comic Sans MS"/>
          <w:color w:val="00B050"/>
        </w:rPr>
        <w:t>Warm up</w:t>
      </w:r>
    </w:p>
    <w:p w:rsidR="00BD1B93" w:rsidRPr="00BD1B93" w:rsidRDefault="00751A01" w:rsidP="00413288">
      <w:pPr>
        <w:rPr>
          <w:rFonts w:ascii="Comic Sans MS" w:hAnsi="Comic Sans MS"/>
        </w:rPr>
      </w:pPr>
      <w:r>
        <w:rPr>
          <w:rFonts w:ascii="Comic Sans MS" w:hAnsi="Comic Sans MS"/>
        </w:rPr>
        <w:t xml:space="preserve">Can you read these words aloud? </w:t>
      </w:r>
      <w:r w:rsidR="00BD1B93">
        <w:rPr>
          <w:rFonts w:ascii="Comic Sans MS" w:hAnsi="Comic Sans MS"/>
        </w:rPr>
        <w:t xml:space="preserve">Do you know </w:t>
      </w:r>
      <w:r w:rsidR="00893449">
        <w:rPr>
          <w:rFonts w:ascii="Comic Sans MS" w:hAnsi="Comic Sans MS"/>
        </w:rPr>
        <w:t>their meaning</w:t>
      </w:r>
      <w:r w:rsidR="00BD1B93">
        <w:rPr>
          <w:rFonts w:ascii="Comic Sans MS" w:hAnsi="Comic Sans MS"/>
        </w:rPr>
        <w:t xml:space="preserve">? Write a definition for each one and research any </w:t>
      </w:r>
      <w:r>
        <w:rPr>
          <w:rFonts w:ascii="Comic Sans MS" w:hAnsi="Comic Sans MS"/>
        </w:rPr>
        <w:t xml:space="preserve">words </w:t>
      </w:r>
      <w:r w:rsidR="00BD1B93">
        <w:rPr>
          <w:rFonts w:ascii="Comic Sans MS" w:hAnsi="Comic Sans MS"/>
        </w:rPr>
        <w:t xml:space="preserve">that are unfamiliar. </w:t>
      </w:r>
    </w:p>
    <w:tbl>
      <w:tblPr>
        <w:tblStyle w:val="TableGrid"/>
        <w:tblW w:w="0" w:type="auto"/>
        <w:tblLook w:val="04A0" w:firstRow="1" w:lastRow="0" w:firstColumn="1" w:lastColumn="0" w:noHBand="0" w:noVBand="1"/>
      </w:tblPr>
      <w:tblGrid>
        <w:gridCol w:w="2254"/>
        <w:gridCol w:w="2254"/>
        <w:gridCol w:w="2254"/>
        <w:gridCol w:w="2254"/>
      </w:tblGrid>
      <w:tr w:rsidR="00BD1B93" w:rsidTr="00BD1B93">
        <w:trPr>
          <w:trHeight w:val="649"/>
        </w:trPr>
        <w:tc>
          <w:tcPr>
            <w:tcW w:w="2254" w:type="dxa"/>
          </w:tcPr>
          <w:p w:rsidR="00BD1B93" w:rsidRDefault="00BD1B93" w:rsidP="00BD1B93">
            <w:pPr>
              <w:jc w:val="center"/>
              <w:rPr>
                <w:rFonts w:ascii="Comic Sans MS" w:hAnsi="Comic Sans MS"/>
                <w:color w:val="FF0000"/>
                <w:sz w:val="24"/>
              </w:rPr>
            </w:pPr>
            <w:r>
              <w:rPr>
                <w:rFonts w:ascii="Comic Sans MS" w:hAnsi="Comic Sans MS"/>
                <w:color w:val="FF0000"/>
                <w:sz w:val="24"/>
              </w:rPr>
              <w:t>thatcher</w:t>
            </w:r>
          </w:p>
          <w:p w:rsidR="00BD1B93" w:rsidRPr="00BD1B93" w:rsidRDefault="00BD1B93" w:rsidP="00BD1B93">
            <w:pPr>
              <w:jc w:val="center"/>
              <w:rPr>
                <w:rFonts w:ascii="Comic Sans MS" w:hAnsi="Comic Sans MS"/>
                <w:color w:val="FF0000"/>
                <w:sz w:val="24"/>
              </w:rPr>
            </w:pPr>
            <w:r w:rsidRPr="00BD1B93">
              <w:rPr>
                <w:rFonts w:ascii="Comic Sans MS" w:hAnsi="Comic Sans MS"/>
                <w:color w:val="000000" w:themeColor="text1"/>
                <w:sz w:val="24"/>
              </w:rPr>
              <w:t>(noun)</w:t>
            </w:r>
          </w:p>
        </w:tc>
        <w:tc>
          <w:tcPr>
            <w:tcW w:w="2254" w:type="dxa"/>
          </w:tcPr>
          <w:p w:rsidR="00BD1B93" w:rsidRDefault="00BD1B93" w:rsidP="00BD1B93">
            <w:pPr>
              <w:jc w:val="center"/>
              <w:rPr>
                <w:rFonts w:ascii="Comic Sans MS" w:hAnsi="Comic Sans MS"/>
                <w:color w:val="FF0000"/>
                <w:sz w:val="24"/>
              </w:rPr>
            </w:pPr>
            <w:r>
              <w:rPr>
                <w:rFonts w:ascii="Comic Sans MS" w:hAnsi="Comic Sans MS"/>
                <w:color w:val="FF0000"/>
                <w:sz w:val="24"/>
              </w:rPr>
              <w:t>hauled</w:t>
            </w:r>
          </w:p>
          <w:p w:rsidR="00BD1B93" w:rsidRPr="00BD1B93" w:rsidRDefault="00BD1B93" w:rsidP="00BD1B93">
            <w:pPr>
              <w:jc w:val="center"/>
              <w:rPr>
                <w:rFonts w:ascii="Comic Sans MS" w:hAnsi="Comic Sans MS"/>
                <w:color w:val="000000" w:themeColor="text1"/>
                <w:sz w:val="24"/>
              </w:rPr>
            </w:pPr>
            <w:r w:rsidRPr="00BD1B93">
              <w:rPr>
                <w:rFonts w:ascii="Comic Sans MS" w:hAnsi="Comic Sans MS"/>
                <w:color w:val="000000" w:themeColor="text1"/>
                <w:sz w:val="24"/>
              </w:rPr>
              <w:t>(</w:t>
            </w:r>
            <w:r>
              <w:rPr>
                <w:rFonts w:ascii="Comic Sans MS" w:hAnsi="Comic Sans MS"/>
                <w:color w:val="000000" w:themeColor="text1"/>
                <w:sz w:val="24"/>
              </w:rPr>
              <w:t>verb</w:t>
            </w:r>
            <w:r w:rsidRPr="00BD1B93">
              <w:rPr>
                <w:rFonts w:ascii="Comic Sans MS" w:hAnsi="Comic Sans MS"/>
                <w:color w:val="000000" w:themeColor="text1"/>
                <w:sz w:val="24"/>
              </w:rPr>
              <w:t>)</w:t>
            </w:r>
          </w:p>
        </w:tc>
        <w:tc>
          <w:tcPr>
            <w:tcW w:w="2254" w:type="dxa"/>
          </w:tcPr>
          <w:p w:rsidR="00BD1B93" w:rsidRDefault="00BD1B93" w:rsidP="00BD1B93">
            <w:pPr>
              <w:jc w:val="center"/>
              <w:rPr>
                <w:rFonts w:ascii="Comic Sans MS" w:hAnsi="Comic Sans MS"/>
                <w:color w:val="FF0000"/>
                <w:sz w:val="24"/>
              </w:rPr>
            </w:pPr>
            <w:r>
              <w:rPr>
                <w:rFonts w:ascii="Comic Sans MS" w:hAnsi="Comic Sans MS"/>
                <w:color w:val="FF0000"/>
                <w:sz w:val="24"/>
              </w:rPr>
              <w:t>enveloped</w:t>
            </w:r>
          </w:p>
          <w:p w:rsidR="00BD1B93" w:rsidRPr="00BD1B93" w:rsidRDefault="00BD1B93" w:rsidP="00BD1B93">
            <w:pPr>
              <w:jc w:val="center"/>
              <w:rPr>
                <w:rFonts w:ascii="Comic Sans MS" w:hAnsi="Comic Sans MS"/>
                <w:color w:val="FF0000"/>
                <w:sz w:val="24"/>
              </w:rPr>
            </w:pPr>
            <w:r w:rsidRPr="00BD1B93">
              <w:rPr>
                <w:rFonts w:ascii="Comic Sans MS" w:hAnsi="Comic Sans MS"/>
                <w:color w:val="000000" w:themeColor="text1"/>
                <w:sz w:val="24"/>
              </w:rPr>
              <w:t>(</w:t>
            </w:r>
            <w:r>
              <w:rPr>
                <w:rFonts w:ascii="Comic Sans MS" w:hAnsi="Comic Sans MS"/>
                <w:color w:val="000000" w:themeColor="text1"/>
                <w:sz w:val="24"/>
              </w:rPr>
              <w:t>verb</w:t>
            </w:r>
            <w:r w:rsidRPr="00BD1B93">
              <w:rPr>
                <w:rFonts w:ascii="Comic Sans MS" w:hAnsi="Comic Sans MS"/>
                <w:color w:val="000000" w:themeColor="text1"/>
                <w:sz w:val="24"/>
              </w:rPr>
              <w:t>)</w:t>
            </w:r>
          </w:p>
        </w:tc>
        <w:tc>
          <w:tcPr>
            <w:tcW w:w="2254" w:type="dxa"/>
          </w:tcPr>
          <w:p w:rsidR="00BD1B93" w:rsidRDefault="00BD1B93" w:rsidP="00BD1B93">
            <w:pPr>
              <w:jc w:val="center"/>
              <w:rPr>
                <w:rFonts w:ascii="Comic Sans MS" w:hAnsi="Comic Sans MS"/>
                <w:color w:val="FF0000"/>
                <w:sz w:val="24"/>
              </w:rPr>
            </w:pPr>
            <w:r>
              <w:rPr>
                <w:rFonts w:ascii="Comic Sans MS" w:hAnsi="Comic Sans MS"/>
                <w:color w:val="FF0000"/>
                <w:sz w:val="24"/>
              </w:rPr>
              <w:t>precarious</w:t>
            </w:r>
          </w:p>
          <w:p w:rsidR="00BD1B93" w:rsidRPr="00BD1B93" w:rsidRDefault="00BD1B93" w:rsidP="00BD1B93">
            <w:pPr>
              <w:jc w:val="center"/>
              <w:rPr>
                <w:rFonts w:ascii="Comic Sans MS" w:hAnsi="Comic Sans MS"/>
                <w:color w:val="FF0000"/>
                <w:sz w:val="24"/>
              </w:rPr>
            </w:pPr>
            <w:r>
              <w:rPr>
                <w:rFonts w:ascii="Comic Sans MS" w:hAnsi="Comic Sans MS"/>
                <w:color w:val="000000" w:themeColor="text1"/>
                <w:sz w:val="24"/>
              </w:rPr>
              <w:t>(adjective</w:t>
            </w:r>
            <w:r w:rsidRPr="00BD1B93">
              <w:rPr>
                <w:rFonts w:ascii="Comic Sans MS" w:hAnsi="Comic Sans MS"/>
                <w:color w:val="000000" w:themeColor="text1"/>
                <w:sz w:val="24"/>
              </w:rPr>
              <w:t>)</w:t>
            </w:r>
          </w:p>
        </w:tc>
      </w:tr>
    </w:tbl>
    <w:p w:rsidR="00BD1B93" w:rsidRDefault="00BD1B93" w:rsidP="00413288">
      <w:pPr>
        <w:rPr>
          <w:rFonts w:ascii="Comic Sans MS" w:hAnsi="Comic Sans MS"/>
          <w:i/>
        </w:rPr>
      </w:pPr>
    </w:p>
    <w:p w:rsidR="00413288" w:rsidRDefault="00185CDB" w:rsidP="00413288">
      <w:pPr>
        <w:rPr>
          <w:rFonts w:ascii="Comic Sans MS" w:hAnsi="Comic Sans MS"/>
          <w:i/>
        </w:rPr>
      </w:pPr>
      <w:hyperlink r:id="rId6" w:history="1">
        <w:r w:rsidR="00893449" w:rsidRPr="0068556C">
          <w:rPr>
            <w:rStyle w:val="Hyperlink"/>
            <w:rFonts w:ascii="Comic Sans MS" w:hAnsi="Comic Sans MS"/>
            <w:i/>
          </w:rPr>
          <w:t>http://myths.e2bn.org/mythsandlegends/story12-the-treasure-of-callow-pit.html</w:t>
        </w:r>
      </w:hyperlink>
      <w:r w:rsidR="00893449">
        <w:rPr>
          <w:rFonts w:ascii="Comic Sans MS" w:hAnsi="Comic Sans MS"/>
          <w:i/>
        </w:rPr>
        <w:t xml:space="preserve"> </w:t>
      </w:r>
      <w:r w:rsidR="00413288">
        <w:rPr>
          <w:rFonts w:ascii="Comic Sans MS" w:hAnsi="Comic Sans MS"/>
          <w:i/>
        </w:rPr>
        <w:t>. Watch the</w:t>
      </w:r>
      <w:r w:rsidR="00893449">
        <w:rPr>
          <w:rFonts w:ascii="Comic Sans MS" w:hAnsi="Comic Sans MS"/>
          <w:i/>
        </w:rPr>
        <w:t xml:space="preserve"> traditional story</w:t>
      </w:r>
      <w:r w:rsidR="00413288">
        <w:rPr>
          <w:rFonts w:ascii="Comic Sans MS" w:hAnsi="Comic Sans MS"/>
          <w:i/>
        </w:rPr>
        <w:t xml:space="preserve"> by clicking ‘play’ or read the printed text bel</w:t>
      </w:r>
      <w:r w:rsidR="002B1A0B">
        <w:rPr>
          <w:rFonts w:ascii="Comic Sans MS" w:hAnsi="Comic Sans MS"/>
          <w:i/>
        </w:rPr>
        <w:t>ow. Afterwards, answer these four</w:t>
      </w:r>
      <w:r w:rsidR="00413288">
        <w:rPr>
          <w:rFonts w:ascii="Comic Sans MS" w:hAnsi="Comic Sans MS"/>
          <w:i/>
        </w:rPr>
        <w:t xml:space="preserve"> questions:</w:t>
      </w:r>
    </w:p>
    <w:p w:rsidR="00413288" w:rsidRDefault="00413288" w:rsidP="00413288">
      <w:pPr>
        <w:rPr>
          <w:rFonts w:ascii="Comic Sans MS" w:hAnsi="Comic Sans MS"/>
          <w:i/>
        </w:rPr>
      </w:pPr>
      <w:r>
        <w:rPr>
          <w:rFonts w:ascii="Comic Sans MS" w:hAnsi="Comic Sans MS"/>
          <w:i/>
          <w:noProof/>
          <w:lang w:eastAsia="en-GB"/>
        </w:rPr>
        <mc:AlternateContent>
          <mc:Choice Requires="wps">
            <w:drawing>
              <wp:anchor distT="0" distB="0" distL="114300" distR="114300" simplePos="0" relativeHeight="251659264" behindDoc="0" locked="0" layoutInCell="1" allowOverlap="1">
                <wp:simplePos x="0" y="0"/>
                <wp:positionH relativeFrom="column">
                  <wp:posOffset>-148856</wp:posOffset>
                </wp:positionH>
                <wp:positionV relativeFrom="paragraph">
                  <wp:posOffset>142491</wp:posOffset>
                </wp:positionV>
                <wp:extent cx="5991225" cy="2966484"/>
                <wp:effectExtent l="19050" t="19050" r="28575" b="24765"/>
                <wp:wrapNone/>
                <wp:docPr id="1" name="Rectangle 1"/>
                <wp:cNvGraphicFramePr/>
                <a:graphic xmlns:a="http://schemas.openxmlformats.org/drawingml/2006/main">
                  <a:graphicData uri="http://schemas.microsoft.com/office/word/2010/wordprocessingShape">
                    <wps:wsp>
                      <wps:cNvSpPr/>
                      <wps:spPr>
                        <a:xfrm>
                          <a:off x="0" y="0"/>
                          <a:ext cx="5991225" cy="2966484"/>
                        </a:xfrm>
                        <a:prstGeom prst="rect">
                          <a:avLst/>
                        </a:prstGeom>
                        <a:noFill/>
                        <a:ln w="28575">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4701DC" id="Rectangle 1" o:spid="_x0000_s1026" style="position:absolute;margin-left:-11.7pt;margin-top:11.2pt;width:471.75pt;height:23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" filled="f" strokecolor="#7030a0" strokeweight="2.25pt"/>
            </w:pict>
          </mc:Fallback>
        </mc:AlternateContent>
      </w:r>
    </w:p>
    <w:p w:rsidR="00875CEA" w:rsidRPr="00AF14F8" w:rsidRDefault="00413288" w:rsidP="00413288">
      <w:pPr>
        <w:spacing w:line="288" w:lineRule="auto"/>
        <w:rPr>
          <w:rFonts w:ascii="Comic Sans MS" w:hAnsi="Comic Sans MS"/>
          <w:sz w:val="23"/>
          <w:szCs w:val="23"/>
        </w:rPr>
      </w:pPr>
      <w:r w:rsidRPr="00AF14F8">
        <w:rPr>
          <w:rFonts w:ascii="Comic Sans MS" w:hAnsi="Comic Sans MS"/>
          <w:color w:val="00B050"/>
          <w:sz w:val="23"/>
          <w:szCs w:val="23"/>
        </w:rPr>
        <w:t>Q1</w:t>
      </w:r>
      <w:r w:rsidRPr="00AF14F8">
        <w:rPr>
          <w:rFonts w:ascii="Comic Sans MS" w:hAnsi="Comic Sans MS"/>
          <w:sz w:val="23"/>
          <w:szCs w:val="23"/>
        </w:rPr>
        <w:t xml:space="preserve"> </w:t>
      </w:r>
      <w:r w:rsidR="00091264" w:rsidRPr="00AF14F8">
        <w:rPr>
          <w:rFonts w:ascii="Comic Sans MS" w:hAnsi="Comic Sans MS"/>
          <w:sz w:val="23"/>
          <w:szCs w:val="23"/>
        </w:rPr>
        <w:t xml:space="preserve">In this story, </w:t>
      </w:r>
      <w:r w:rsidR="00091264" w:rsidRPr="00AF14F8">
        <w:rPr>
          <w:rFonts w:ascii="Comic Sans MS" w:hAnsi="Comic Sans MS"/>
          <w:b/>
          <w:sz w:val="23"/>
          <w:szCs w:val="23"/>
        </w:rPr>
        <w:t xml:space="preserve">the men speak with a dialect </w:t>
      </w:r>
      <w:r w:rsidR="00091264" w:rsidRPr="00AF14F8">
        <w:rPr>
          <w:rFonts w:ascii="Comic Sans MS" w:hAnsi="Comic Sans MS"/>
          <w:sz w:val="23"/>
          <w:szCs w:val="23"/>
        </w:rPr>
        <w:t xml:space="preserve">(their grammar and word choice </w:t>
      </w:r>
      <w:r w:rsidR="00AF14F8">
        <w:rPr>
          <w:rFonts w:ascii="Comic Sans MS" w:hAnsi="Comic Sans MS"/>
          <w:color w:val="FFFFFF" w:themeColor="background1"/>
          <w:sz w:val="23"/>
          <w:szCs w:val="23"/>
        </w:rPr>
        <w:t>…</w:t>
      </w:r>
      <w:proofErr w:type="gramStart"/>
      <w:r w:rsidR="00AF14F8">
        <w:rPr>
          <w:rFonts w:ascii="Comic Sans MS" w:hAnsi="Comic Sans MS"/>
          <w:color w:val="FFFFFF" w:themeColor="background1"/>
          <w:sz w:val="23"/>
          <w:szCs w:val="23"/>
        </w:rPr>
        <w:t>….</w:t>
      </w:r>
      <w:r w:rsidR="00091264" w:rsidRPr="00AF14F8">
        <w:rPr>
          <w:rFonts w:ascii="Comic Sans MS" w:hAnsi="Comic Sans MS"/>
          <w:sz w:val="23"/>
          <w:szCs w:val="23"/>
        </w:rPr>
        <w:t>reflect</w:t>
      </w:r>
      <w:proofErr w:type="gramEnd"/>
      <w:r w:rsidR="00091264" w:rsidRPr="00AF14F8">
        <w:rPr>
          <w:rFonts w:ascii="Comic Sans MS" w:hAnsi="Comic Sans MS"/>
          <w:sz w:val="23"/>
          <w:szCs w:val="23"/>
        </w:rPr>
        <w:t xml:space="preserve"> their social group</w:t>
      </w:r>
      <w:r w:rsidR="00875CEA" w:rsidRPr="00AF14F8">
        <w:rPr>
          <w:rFonts w:ascii="Comic Sans MS" w:hAnsi="Comic Sans MS"/>
          <w:sz w:val="23"/>
          <w:szCs w:val="23"/>
        </w:rPr>
        <w:t xml:space="preserve"> and geographical region</w:t>
      </w:r>
      <w:r w:rsidR="00091264" w:rsidRPr="00AF14F8">
        <w:rPr>
          <w:rFonts w:ascii="Comic Sans MS" w:hAnsi="Comic Sans MS"/>
          <w:sz w:val="23"/>
          <w:szCs w:val="23"/>
        </w:rPr>
        <w:t>).</w:t>
      </w:r>
      <w:r w:rsidR="00875CEA" w:rsidRPr="00AF14F8">
        <w:rPr>
          <w:rFonts w:ascii="Comic Sans MS" w:hAnsi="Comic Sans MS"/>
          <w:sz w:val="23"/>
          <w:szCs w:val="23"/>
        </w:rPr>
        <w:t xml:space="preserve"> Find these words in the </w:t>
      </w:r>
      <w:r w:rsidR="00AF14F8">
        <w:rPr>
          <w:rFonts w:ascii="Comic Sans MS" w:hAnsi="Comic Sans MS"/>
          <w:color w:val="FFFFFF" w:themeColor="background1"/>
          <w:sz w:val="23"/>
          <w:szCs w:val="23"/>
        </w:rPr>
        <w:t>…….</w:t>
      </w:r>
      <w:r w:rsidR="00875CEA" w:rsidRPr="00AF14F8">
        <w:rPr>
          <w:rFonts w:ascii="Comic Sans MS" w:hAnsi="Comic Sans MS"/>
          <w:sz w:val="23"/>
          <w:szCs w:val="23"/>
        </w:rPr>
        <w:t>men’s dialogue. Can you interpret each one and write it</w:t>
      </w:r>
      <w:r w:rsidR="00AF14F8">
        <w:rPr>
          <w:rFonts w:ascii="Comic Sans MS" w:hAnsi="Comic Sans MS"/>
          <w:sz w:val="23"/>
          <w:szCs w:val="23"/>
        </w:rPr>
        <w:t xml:space="preserve"> in s</w:t>
      </w:r>
      <w:r w:rsidR="00875CEA" w:rsidRPr="00AF14F8">
        <w:rPr>
          <w:rFonts w:ascii="Comic Sans MS" w:hAnsi="Comic Sans MS"/>
          <w:sz w:val="23"/>
          <w:szCs w:val="23"/>
        </w:rPr>
        <w:t>tandard English?</w:t>
      </w:r>
    </w:p>
    <w:p w:rsidR="00875CEA" w:rsidRPr="00AF14F8" w:rsidRDefault="00875CEA" w:rsidP="00875CEA">
      <w:pPr>
        <w:spacing w:line="288" w:lineRule="auto"/>
        <w:jc w:val="center"/>
        <w:rPr>
          <w:rFonts w:ascii="Comic Sans MS" w:hAnsi="Comic Sans MS"/>
          <w:b/>
          <w:i/>
          <w:sz w:val="23"/>
          <w:szCs w:val="23"/>
        </w:rPr>
      </w:pPr>
      <w:r w:rsidRPr="00AF14F8">
        <w:rPr>
          <w:rFonts w:ascii="Comic Sans MS" w:hAnsi="Comic Sans MS"/>
          <w:b/>
          <w:i/>
          <w:sz w:val="23"/>
          <w:szCs w:val="23"/>
        </w:rPr>
        <w:t xml:space="preserve">suffin             dun’t             ent             muckwash        </w:t>
      </w:r>
    </w:p>
    <w:p w:rsidR="00413288" w:rsidRPr="00AF14F8" w:rsidRDefault="00413288" w:rsidP="00413288">
      <w:pPr>
        <w:spacing w:line="288" w:lineRule="auto"/>
        <w:rPr>
          <w:rFonts w:ascii="Comic Sans MS" w:hAnsi="Comic Sans MS"/>
          <w:sz w:val="23"/>
          <w:szCs w:val="23"/>
        </w:rPr>
      </w:pPr>
      <w:r w:rsidRPr="00AF14F8">
        <w:rPr>
          <w:rFonts w:ascii="Comic Sans MS" w:hAnsi="Comic Sans MS"/>
          <w:color w:val="00B050"/>
          <w:sz w:val="23"/>
          <w:szCs w:val="23"/>
        </w:rPr>
        <w:t>Q2</w:t>
      </w:r>
      <w:r w:rsidRPr="00AF14F8">
        <w:rPr>
          <w:rFonts w:ascii="Comic Sans MS" w:hAnsi="Comic Sans MS"/>
          <w:sz w:val="23"/>
          <w:szCs w:val="23"/>
        </w:rPr>
        <w:t xml:space="preserve"> </w:t>
      </w:r>
      <w:r w:rsidR="002B1A0B" w:rsidRPr="00AF14F8">
        <w:rPr>
          <w:rFonts w:ascii="Comic Sans MS" w:hAnsi="Comic Sans MS"/>
          <w:sz w:val="23"/>
          <w:szCs w:val="23"/>
        </w:rPr>
        <w:t>What equipme</w:t>
      </w:r>
      <w:r w:rsidR="00AF14F8" w:rsidRPr="00AF14F8">
        <w:rPr>
          <w:rFonts w:ascii="Comic Sans MS" w:hAnsi="Comic Sans MS"/>
          <w:sz w:val="23"/>
          <w:szCs w:val="23"/>
        </w:rPr>
        <w:t xml:space="preserve">nt did the men </w:t>
      </w:r>
      <w:r w:rsidR="002B1A0B" w:rsidRPr="00AF14F8">
        <w:rPr>
          <w:rFonts w:ascii="Comic Sans MS" w:hAnsi="Comic Sans MS"/>
          <w:sz w:val="23"/>
          <w:szCs w:val="23"/>
        </w:rPr>
        <w:t>fetch to help them at Callow Pit?</w:t>
      </w:r>
    </w:p>
    <w:p w:rsidR="002B1A0B" w:rsidRPr="00AF14F8" w:rsidRDefault="00413288" w:rsidP="00413288">
      <w:pPr>
        <w:spacing w:line="288" w:lineRule="auto"/>
        <w:rPr>
          <w:rFonts w:ascii="Comic Sans MS" w:hAnsi="Comic Sans MS"/>
          <w:sz w:val="23"/>
          <w:szCs w:val="23"/>
        </w:rPr>
      </w:pPr>
      <w:r w:rsidRPr="00AF14F8">
        <w:rPr>
          <w:rFonts w:ascii="Comic Sans MS" w:hAnsi="Comic Sans MS"/>
          <w:color w:val="00B050"/>
          <w:sz w:val="23"/>
          <w:szCs w:val="23"/>
        </w:rPr>
        <w:t xml:space="preserve">Q3 </w:t>
      </w:r>
      <w:r w:rsidR="002B1A0B" w:rsidRPr="00AF14F8">
        <w:rPr>
          <w:rFonts w:ascii="Comic Sans MS" w:hAnsi="Comic Sans MS"/>
          <w:i/>
          <w:sz w:val="23"/>
          <w:szCs w:val="23"/>
        </w:rPr>
        <w:t xml:space="preserve">The chest, with all its gold, sank beneath the dark water, never again to be seen </w:t>
      </w:r>
      <w:r w:rsidR="00AF14F8">
        <w:rPr>
          <w:rFonts w:ascii="Comic Sans MS" w:hAnsi="Comic Sans MS"/>
          <w:i/>
          <w:color w:val="FFFFFF" w:themeColor="background1"/>
          <w:sz w:val="23"/>
          <w:szCs w:val="23"/>
        </w:rPr>
        <w:t>……..</w:t>
      </w:r>
      <w:r w:rsidR="002B1A0B" w:rsidRPr="00AF14F8">
        <w:rPr>
          <w:rFonts w:ascii="Comic Sans MS" w:hAnsi="Comic Sans MS"/>
          <w:i/>
          <w:sz w:val="23"/>
          <w:szCs w:val="23"/>
        </w:rPr>
        <w:t xml:space="preserve">by a mortal eye. </w:t>
      </w:r>
      <w:r w:rsidR="002B1A0B" w:rsidRPr="00AF14F8">
        <w:rPr>
          <w:rFonts w:ascii="Comic Sans MS" w:hAnsi="Comic Sans MS"/>
          <w:sz w:val="23"/>
          <w:szCs w:val="23"/>
        </w:rPr>
        <w:t>What does this sentence mean?</w:t>
      </w:r>
    </w:p>
    <w:p w:rsidR="00413288" w:rsidRPr="00AF14F8" w:rsidRDefault="00413288" w:rsidP="00413288">
      <w:pPr>
        <w:spacing w:line="288" w:lineRule="auto"/>
        <w:rPr>
          <w:rFonts w:ascii="Comic Sans MS" w:hAnsi="Comic Sans MS"/>
          <w:sz w:val="23"/>
          <w:szCs w:val="23"/>
        </w:rPr>
      </w:pPr>
      <w:r w:rsidRPr="00AF14F8">
        <w:rPr>
          <w:rFonts w:ascii="Comic Sans MS" w:hAnsi="Comic Sans MS"/>
          <w:color w:val="00B050"/>
          <w:sz w:val="23"/>
          <w:szCs w:val="23"/>
        </w:rPr>
        <w:t>Q4</w:t>
      </w:r>
      <w:r w:rsidRPr="00AF14F8">
        <w:rPr>
          <w:rFonts w:ascii="Comic Sans MS" w:hAnsi="Comic Sans MS"/>
          <w:sz w:val="23"/>
          <w:szCs w:val="23"/>
        </w:rPr>
        <w:t xml:space="preserve"> </w:t>
      </w:r>
      <w:r w:rsidR="002B1A0B" w:rsidRPr="00AF14F8">
        <w:rPr>
          <w:rFonts w:ascii="Comic Sans MS" w:hAnsi="Comic Sans MS"/>
          <w:sz w:val="23"/>
          <w:szCs w:val="23"/>
        </w:rPr>
        <w:t>Despite lo</w:t>
      </w:r>
      <w:r w:rsidR="00BA1D2B">
        <w:rPr>
          <w:rFonts w:ascii="Comic Sans MS" w:hAnsi="Comic Sans MS"/>
          <w:sz w:val="23"/>
          <w:szCs w:val="23"/>
        </w:rPr>
        <w:t>sing the treasure</w:t>
      </w:r>
      <w:r w:rsidR="00AF14F8">
        <w:rPr>
          <w:rFonts w:ascii="Comic Sans MS" w:hAnsi="Comic Sans MS"/>
          <w:sz w:val="23"/>
          <w:szCs w:val="23"/>
        </w:rPr>
        <w:t>, the men consoled</w:t>
      </w:r>
      <w:r w:rsidR="002B1A0B" w:rsidRPr="00AF14F8">
        <w:rPr>
          <w:rFonts w:ascii="Comic Sans MS" w:hAnsi="Comic Sans MS"/>
          <w:sz w:val="23"/>
          <w:szCs w:val="23"/>
        </w:rPr>
        <w:t xml:space="preserve"> themselves as they trudged </w:t>
      </w:r>
      <w:r w:rsidR="00BA1D2B">
        <w:rPr>
          <w:rFonts w:ascii="Comic Sans MS" w:hAnsi="Comic Sans MS"/>
          <w:color w:val="FFFFFF" w:themeColor="background1"/>
          <w:sz w:val="23"/>
          <w:szCs w:val="23"/>
        </w:rPr>
        <w:t>…</w:t>
      </w:r>
      <w:proofErr w:type="gramStart"/>
      <w:r w:rsidR="00BA1D2B">
        <w:rPr>
          <w:rFonts w:ascii="Comic Sans MS" w:hAnsi="Comic Sans MS"/>
          <w:color w:val="FFFFFF" w:themeColor="background1"/>
          <w:sz w:val="23"/>
          <w:szCs w:val="23"/>
        </w:rPr>
        <w:t>…..</w:t>
      </w:r>
      <w:proofErr w:type="gramEnd"/>
      <w:r w:rsidR="002B1A0B" w:rsidRPr="00AF14F8">
        <w:rPr>
          <w:rFonts w:ascii="Comic Sans MS" w:hAnsi="Comic Sans MS"/>
          <w:sz w:val="23"/>
          <w:szCs w:val="23"/>
        </w:rPr>
        <w:t>home.</w:t>
      </w:r>
      <w:r w:rsidR="00BA1D2B">
        <w:rPr>
          <w:rFonts w:ascii="Comic Sans MS" w:hAnsi="Comic Sans MS"/>
          <w:color w:val="FFFFFF" w:themeColor="background1"/>
          <w:sz w:val="23"/>
          <w:szCs w:val="23"/>
        </w:rPr>
        <w:t xml:space="preserve"> </w:t>
      </w:r>
      <w:bookmarkStart w:id="0" w:name="_GoBack"/>
      <w:bookmarkEnd w:id="0"/>
      <w:r w:rsidR="00AF14F8" w:rsidRPr="00AF14F8">
        <w:rPr>
          <w:rFonts w:ascii="Comic Sans MS" w:hAnsi="Comic Sans MS"/>
          <w:sz w:val="23"/>
          <w:szCs w:val="23"/>
        </w:rPr>
        <w:t>How had their fortunes still changed?</w:t>
      </w:r>
    </w:p>
    <w:p w:rsidR="00413288" w:rsidRDefault="002B1A0B" w:rsidP="002B1A0B">
      <w:pPr>
        <w:rPr>
          <w:rFonts w:ascii="Trebuchet MS" w:hAnsi="Trebuchet MS"/>
          <w:b/>
          <w:bCs/>
          <w:color w:val="000000"/>
          <w:sz w:val="38"/>
          <w:szCs w:val="38"/>
          <w:shd w:val="clear" w:color="auto" w:fill="EDE5C2"/>
        </w:rPr>
      </w:pPr>
      <w:r>
        <w:rPr>
          <w:rFonts w:ascii="Comic Sans MS" w:hAnsi="Comic Sans MS"/>
        </w:rPr>
        <w:t xml:space="preserve"> </w:t>
      </w:r>
    </w:p>
    <w:p w:rsidR="002B1A0B" w:rsidRDefault="002B1A0B" w:rsidP="002B1A0B">
      <w:pPr>
        <w:rPr>
          <w:rFonts w:ascii="Trebuchet MS" w:hAnsi="Trebuchet MS"/>
          <w:b/>
          <w:bCs/>
          <w:color w:val="000000"/>
          <w:sz w:val="38"/>
          <w:szCs w:val="38"/>
          <w:shd w:val="clear" w:color="auto" w:fill="EDE5C2"/>
        </w:rPr>
      </w:pPr>
    </w:p>
    <w:p w:rsidR="00893449" w:rsidRPr="00893449" w:rsidRDefault="00893449" w:rsidP="00893449">
      <w:pPr>
        <w:spacing w:before="90" w:after="120" w:line="240" w:lineRule="auto"/>
        <w:jc w:val="center"/>
        <w:outlineLvl w:val="0"/>
        <w:rPr>
          <w:rFonts w:ascii="Trebuchet MS" w:eastAsia="Times New Roman" w:hAnsi="Trebuchet MS" w:cs="Times New Roman"/>
          <w:b/>
          <w:bCs/>
          <w:color w:val="000000"/>
          <w:kern w:val="36"/>
          <w:sz w:val="39"/>
          <w:szCs w:val="39"/>
          <w:lang w:eastAsia="en-GB"/>
        </w:rPr>
      </w:pPr>
      <w:r w:rsidRPr="00893449">
        <w:rPr>
          <w:rFonts w:ascii="Trebuchet MS" w:eastAsia="Times New Roman" w:hAnsi="Trebuchet MS" w:cs="Times New Roman"/>
          <w:b/>
          <w:bCs/>
          <w:color w:val="000000"/>
          <w:kern w:val="36"/>
          <w:sz w:val="38"/>
          <w:szCs w:val="38"/>
          <w:lang w:eastAsia="en-GB"/>
        </w:rPr>
        <w:t>The Treasure of Callow Pit</w:t>
      </w:r>
    </w:p>
    <w:tbl>
      <w:tblPr>
        <w:tblW w:w="5000" w:type="pct"/>
        <w:tblCellSpacing w:w="0" w:type="dxa"/>
        <w:tblCellMar>
          <w:left w:w="0" w:type="dxa"/>
          <w:right w:w="0" w:type="dxa"/>
        </w:tblCellMar>
        <w:tblLook w:val="04A0" w:firstRow="1" w:lastRow="0" w:firstColumn="1" w:lastColumn="0" w:noHBand="0" w:noVBand="1"/>
        <w:tblDescription w:val=""/>
      </w:tblPr>
      <w:tblGrid>
        <w:gridCol w:w="9026"/>
      </w:tblGrid>
      <w:tr w:rsidR="00893449" w:rsidRPr="00893449" w:rsidTr="00893449">
        <w:trPr>
          <w:tblCellSpacing w:w="0" w:type="dxa"/>
        </w:trPr>
        <w:tc>
          <w:tcPr>
            <w:tcW w:w="0" w:type="auto"/>
            <w:hideMark/>
          </w:tcPr>
          <w:p w:rsidR="00893449" w:rsidRPr="00893449" w:rsidRDefault="00893449" w:rsidP="00893449">
            <w:pPr>
              <w:spacing w:after="0" w:line="288" w:lineRule="atLeast"/>
              <w:rPr>
                <w:rFonts w:ascii="Trebuchet MS" w:eastAsia="Times New Roman" w:hAnsi="Trebuchet MS" w:cs="Times New Roman"/>
                <w:color w:val="000000"/>
                <w:sz w:val="26"/>
                <w:szCs w:val="26"/>
                <w:lang w:eastAsia="en-GB"/>
              </w:rPr>
            </w:pPr>
            <w:r w:rsidRPr="00893449">
              <w:rPr>
                <w:rFonts w:ascii="Trebuchet MS" w:eastAsia="Times New Roman" w:hAnsi="Trebuchet MS" w:cs="Times New Roman"/>
                <w:color w:val="000000"/>
                <w:sz w:val="26"/>
                <w:szCs w:val="26"/>
                <w:lang w:eastAsia="en-GB"/>
              </w:rPr>
              <w:br/>
              <w:t xml:space="preserve">Today, you could hope to </w:t>
            </w:r>
            <w:r>
              <w:rPr>
                <w:rFonts w:ascii="Trebuchet MS" w:eastAsia="Times New Roman" w:hAnsi="Trebuchet MS" w:cs="Times New Roman"/>
                <w:color w:val="000000"/>
                <w:sz w:val="26"/>
                <w:szCs w:val="26"/>
                <w:lang w:eastAsia="en-GB"/>
              </w:rPr>
              <w:t>get rich by winning the lottery</w:t>
            </w:r>
            <w:r w:rsidRPr="00893449">
              <w:rPr>
                <w:rFonts w:ascii="Trebuchet MS" w:eastAsia="Times New Roman" w:hAnsi="Trebuchet MS" w:cs="Times New Roman"/>
                <w:color w:val="000000"/>
                <w:sz w:val="26"/>
                <w:szCs w:val="26"/>
                <w:lang w:eastAsia="en-GB"/>
              </w:rPr>
              <w:t xml:space="preserve"> but, long ago, poor people stayed poor and finding a horde of treasure was their only hope! The idea of buried treasure or gold has inspired many a myth or legend and one such story involves Callow Pit. </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The pit lies on the boundary of the parishes of </w:t>
            </w:r>
            <w:proofErr w:type="spellStart"/>
            <w:r w:rsidRPr="00893449">
              <w:rPr>
                <w:rFonts w:ascii="Trebuchet MS" w:eastAsia="Times New Roman" w:hAnsi="Trebuchet MS" w:cs="Times New Roman"/>
                <w:color w:val="000000"/>
                <w:sz w:val="26"/>
                <w:szCs w:val="26"/>
                <w:lang w:eastAsia="en-GB"/>
              </w:rPr>
              <w:t>Southwood</w:t>
            </w:r>
            <w:proofErr w:type="spellEnd"/>
            <w:r w:rsidRPr="00893449">
              <w:rPr>
                <w:rFonts w:ascii="Trebuchet MS" w:eastAsia="Times New Roman" w:hAnsi="Trebuchet MS" w:cs="Times New Roman"/>
                <w:color w:val="000000"/>
                <w:sz w:val="26"/>
                <w:szCs w:val="26"/>
                <w:lang w:eastAsia="en-GB"/>
              </w:rPr>
              <w:t xml:space="preserve"> and Moulton in </w:t>
            </w:r>
            <w:r w:rsidRPr="00893449">
              <w:rPr>
                <w:rFonts w:ascii="Trebuchet MS" w:eastAsia="Times New Roman" w:hAnsi="Trebuchet MS" w:cs="Times New Roman"/>
                <w:color w:val="000000"/>
                <w:sz w:val="26"/>
                <w:szCs w:val="26"/>
                <w:lang w:eastAsia="en-GB"/>
              </w:rPr>
              <w:lastRenderedPageBreak/>
              <w:t>Norfolk. There is a tradition that an iron chest, filled with gold, is hidden deep in its depths!</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One summer's day, many years ago, two daring and adventurous young men noticed the unusually low level of the water in the pit. They had been firm friends since childhood and had got up </w:t>
            </w:r>
            <w:proofErr w:type="gramStart"/>
            <w:r w:rsidRPr="00893449">
              <w:rPr>
                <w:rFonts w:ascii="Trebuchet MS" w:eastAsia="Times New Roman" w:hAnsi="Trebuchet MS" w:cs="Times New Roman"/>
                <w:color w:val="000000"/>
                <w:sz w:val="26"/>
                <w:szCs w:val="26"/>
                <w:lang w:eastAsia="en-GB"/>
              </w:rPr>
              <w:t>to</w:t>
            </w:r>
            <w:proofErr w:type="gramEnd"/>
            <w:r w:rsidRPr="00893449">
              <w:rPr>
                <w:rFonts w:ascii="Trebuchet MS" w:eastAsia="Times New Roman" w:hAnsi="Trebuchet MS" w:cs="Times New Roman"/>
                <w:color w:val="000000"/>
                <w:sz w:val="26"/>
                <w:szCs w:val="26"/>
                <w:lang w:eastAsia="en-GB"/>
              </w:rPr>
              <w:t xml:space="preserve"> many pranks and many adventures whilst still boys. Now they were grown and had young families of their own to look after</w:t>
            </w:r>
            <w:r>
              <w:rPr>
                <w:rFonts w:ascii="Trebuchet MS" w:eastAsia="Times New Roman" w:hAnsi="Trebuchet MS" w:cs="Times New Roman"/>
                <w:color w:val="000000"/>
                <w:sz w:val="26"/>
                <w:szCs w:val="26"/>
                <w:lang w:eastAsia="en-GB"/>
              </w:rPr>
              <w:t>. Yet,</w:t>
            </w:r>
            <w:r w:rsidRPr="00893449">
              <w:rPr>
                <w:rFonts w:ascii="Trebuchet MS" w:eastAsia="Times New Roman" w:hAnsi="Trebuchet MS" w:cs="Times New Roman"/>
                <w:color w:val="000000"/>
                <w:sz w:val="26"/>
                <w:szCs w:val="26"/>
                <w:lang w:eastAsia="en-GB"/>
              </w:rPr>
              <w:t xml:space="preserve"> times were desperate.</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Although they were both experienced tradesmen, one a thatcher and the other a carpenter, neither could find work. For three years now the harvests in their parishes had been poor. The times had been unusually hot and dry. Every family was struggling to grow enough food for their own hungry children. There was no money left over to repair roofs or doors or fences.</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This morning</w:t>
            </w:r>
            <w:r>
              <w:rPr>
                <w:rFonts w:ascii="Trebuchet MS" w:eastAsia="Times New Roman" w:hAnsi="Trebuchet MS" w:cs="Times New Roman"/>
                <w:color w:val="000000"/>
                <w:sz w:val="26"/>
                <w:szCs w:val="26"/>
                <w:lang w:eastAsia="en-GB"/>
              </w:rPr>
              <w:t>,</w:t>
            </w:r>
            <w:r w:rsidRPr="00893449">
              <w:rPr>
                <w:rFonts w:ascii="Trebuchet MS" w:eastAsia="Times New Roman" w:hAnsi="Trebuchet MS" w:cs="Times New Roman"/>
                <w:color w:val="000000"/>
                <w:sz w:val="26"/>
                <w:szCs w:val="26"/>
                <w:lang w:eastAsia="en-GB"/>
              </w:rPr>
              <w:t xml:space="preserve"> they had gone for a walk together, both needing to escape from the problems of feeding their near starving families. As they neared Callow Pit, a place they had played at very often in their youth, they were astonished to see the water had evaporated so much.</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They peered over the edge, into the forbidding pit below </w:t>
            </w:r>
            <w:r w:rsidRPr="00893449">
              <w:rPr>
                <w:rFonts w:ascii="Trebuchet MS" w:eastAsia="Times New Roman" w:hAnsi="Trebuchet MS" w:cs="Times New Roman"/>
                <w:color w:val="000000"/>
                <w:sz w:val="26"/>
                <w:szCs w:val="26"/>
                <w:lang w:eastAsia="en-GB"/>
              </w:rPr>
              <w:br/>
              <w:t>“Can you see suffin?” said the carpenter. "Any sign uh that there treasure chest?"</w:t>
            </w:r>
            <w:r w:rsidRPr="00893449">
              <w:rPr>
                <w:rFonts w:ascii="Trebuchet MS" w:eastAsia="Times New Roman" w:hAnsi="Trebuchet MS" w:cs="Times New Roman"/>
                <w:color w:val="000000"/>
                <w:sz w:val="26"/>
                <w:szCs w:val="26"/>
                <w:lang w:eastAsia="en-GB"/>
              </w:rPr>
              <w:br/>
              <w:t xml:space="preserve">His friend shook his head. “No, </w:t>
            </w:r>
            <w:proofErr w:type="spellStart"/>
            <w:r w:rsidRPr="00893449">
              <w:rPr>
                <w:rFonts w:ascii="Trebuchet MS" w:eastAsia="Times New Roman" w:hAnsi="Trebuchet MS" w:cs="Times New Roman"/>
                <w:color w:val="000000"/>
                <w:sz w:val="26"/>
                <w:szCs w:val="26"/>
                <w:lang w:eastAsia="en-GB"/>
              </w:rPr>
              <w:t>thass</w:t>
            </w:r>
            <w:proofErr w:type="spellEnd"/>
            <w:r w:rsidRPr="00893449">
              <w:rPr>
                <w:rFonts w:ascii="Trebuchet MS" w:eastAsia="Times New Roman" w:hAnsi="Trebuchet MS" w:cs="Times New Roman"/>
                <w:color w:val="000000"/>
                <w:sz w:val="26"/>
                <w:szCs w:val="26"/>
                <w:lang w:eastAsia="en-GB"/>
              </w:rPr>
              <w:t xml:space="preserve"> too </w:t>
            </w:r>
            <w:proofErr w:type="spellStart"/>
            <w:r w:rsidRPr="00893449">
              <w:rPr>
                <w:rFonts w:ascii="Trebuchet MS" w:eastAsia="Times New Roman" w:hAnsi="Trebuchet MS" w:cs="Times New Roman"/>
                <w:color w:val="000000"/>
                <w:sz w:val="26"/>
                <w:szCs w:val="26"/>
                <w:lang w:eastAsia="en-GB"/>
              </w:rPr>
              <w:t>hully</w:t>
            </w:r>
            <w:proofErr w:type="spellEnd"/>
            <w:r w:rsidRPr="00893449">
              <w:rPr>
                <w:rFonts w:ascii="Trebuchet MS" w:eastAsia="Times New Roman" w:hAnsi="Trebuchet MS" w:cs="Times New Roman"/>
                <w:color w:val="000000"/>
                <w:sz w:val="26"/>
                <w:szCs w:val="26"/>
                <w:lang w:eastAsia="en-GB"/>
              </w:rPr>
              <w:t xml:space="preserve"> murky. That probably dun't exist no how.”</w:t>
            </w:r>
            <w:r w:rsidRPr="00893449">
              <w:rPr>
                <w:rFonts w:ascii="Trebuchet MS" w:eastAsia="Times New Roman" w:hAnsi="Trebuchet MS" w:cs="Times New Roman"/>
                <w:color w:val="000000"/>
                <w:sz w:val="26"/>
                <w:szCs w:val="26"/>
                <w:lang w:eastAsia="en-GB"/>
              </w:rPr>
              <w:br/>
              <w:t xml:space="preserve">"But just </w:t>
            </w:r>
            <w:proofErr w:type="spellStart"/>
            <w:r w:rsidRPr="00893449">
              <w:rPr>
                <w:rFonts w:ascii="Trebuchet MS" w:eastAsia="Times New Roman" w:hAnsi="Trebuchet MS" w:cs="Times New Roman"/>
                <w:color w:val="000000"/>
                <w:sz w:val="26"/>
                <w:szCs w:val="26"/>
                <w:lang w:eastAsia="en-GB"/>
              </w:rPr>
              <w:t>s’posin</w:t>
            </w:r>
            <w:proofErr w:type="spellEnd"/>
            <w:r w:rsidRPr="00893449">
              <w:rPr>
                <w:rFonts w:ascii="Trebuchet MS" w:eastAsia="Times New Roman" w:hAnsi="Trebuchet MS" w:cs="Times New Roman"/>
                <w:color w:val="000000"/>
                <w:sz w:val="26"/>
                <w:szCs w:val="26"/>
                <w:lang w:eastAsia="en-GB"/>
              </w:rPr>
              <w:t xml:space="preserve"> that do? That would be our best chance, </w:t>
            </w:r>
            <w:proofErr w:type="spellStart"/>
            <w:r w:rsidRPr="00893449">
              <w:rPr>
                <w:rFonts w:ascii="Trebuchet MS" w:eastAsia="Times New Roman" w:hAnsi="Trebuchet MS" w:cs="Times New Roman"/>
                <w:color w:val="000000"/>
                <w:sz w:val="26"/>
                <w:szCs w:val="26"/>
                <w:lang w:eastAsia="en-GB"/>
              </w:rPr>
              <w:t>wunt</w:t>
            </w:r>
            <w:proofErr w:type="spellEnd"/>
            <w:r w:rsidRPr="00893449">
              <w:rPr>
                <w:rFonts w:ascii="Trebuchet MS" w:eastAsia="Times New Roman" w:hAnsi="Trebuchet MS" w:cs="Times New Roman"/>
                <w:color w:val="000000"/>
                <w:sz w:val="26"/>
                <w:szCs w:val="26"/>
                <w:lang w:eastAsia="en-GB"/>
              </w:rPr>
              <w:t xml:space="preserve"> it? The water </w:t>
            </w:r>
            <w:proofErr w:type="spellStart"/>
            <w:r w:rsidRPr="00893449">
              <w:rPr>
                <w:rFonts w:ascii="Trebuchet MS" w:eastAsia="Times New Roman" w:hAnsi="Trebuchet MS" w:cs="Times New Roman"/>
                <w:color w:val="000000"/>
                <w:sz w:val="26"/>
                <w:szCs w:val="26"/>
                <w:lang w:eastAsia="en-GB"/>
              </w:rPr>
              <w:t>ent</w:t>
            </w:r>
            <w:proofErr w:type="spellEnd"/>
            <w:r w:rsidRPr="00893449">
              <w:rPr>
                <w:rFonts w:ascii="Trebuchet MS" w:eastAsia="Times New Roman" w:hAnsi="Trebuchet MS" w:cs="Times New Roman"/>
                <w:color w:val="000000"/>
                <w:sz w:val="26"/>
                <w:szCs w:val="26"/>
                <w:lang w:eastAsia="en-GB"/>
              </w:rPr>
              <w:t xml:space="preserve"> likely </w:t>
            </w:r>
            <w:proofErr w:type="spellStart"/>
            <w:r w:rsidRPr="00893449">
              <w:rPr>
                <w:rFonts w:ascii="Trebuchet MS" w:eastAsia="Times New Roman" w:hAnsi="Trebuchet MS" w:cs="Times New Roman"/>
                <w:color w:val="000000"/>
                <w:sz w:val="26"/>
                <w:szCs w:val="26"/>
                <w:lang w:eastAsia="en-GB"/>
              </w:rPr>
              <w:t>t'be</w:t>
            </w:r>
            <w:proofErr w:type="spellEnd"/>
            <w:r w:rsidRPr="00893449">
              <w:rPr>
                <w:rFonts w:ascii="Trebuchet MS" w:eastAsia="Times New Roman" w:hAnsi="Trebuchet MS" w:cs="Times New Roman"/>
                <w:color w:val="000000"/>
                <w:sz w:val="26"/>
                <w:szCs w:val="26"/>
                <w:lang w:eastAsia="en-GB"/>
              </w:rPr>
              <w:t xml:space="preserve"> this here low again, is it?”</w:t>
            </w:r>
            <w:r w:rsidRPr="00893449">
              <w:rPr>
                <w:rFonts w:ascii="Trebuchet MS" w:eastAsia="Times New Roman" w:hAnsi="Trebuchet MS" w:cs="Times New Roman"/>
                <w:color w:val="000000"/>
                <w:sz w:val="26"/>
                <w:szCs w:val="26"/>
                <w:lang w:eastAsia="en-GB"/>
              </w:rPr>
              <w:br/>
              <w:t>“Let’s give it a try!”</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As they looked at each other, gradually huge grins spread across both their faces. A chest full of gold would transform their lives. It would be well worth the risk of falling into the foul waters. Still smiling broadly they both stood deep in thought.</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Suddenly the thatcher turned to his friend.</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“Don't they say that there old devil himself is guarding on it?” </w:t>
            </w:r>
            <w:r w:rsidRPr="00893449">
              <w:rPr>
                <w:rFonts w:ascii="Trebuchet MS" w:eastAsia="Times New Roman" w:hAnsi="Trebuchet MS" w:cs="Times New Roman"/>
                <w:color w:val="000000"/>
                <w:sz w:val="26"/>
                <w:szCs w:val="26"/>
                <w:lang w:eastAsia="en-GB"/>
              </w:rPr>
              <w:br/>
              <w:t>“Them old tales, we don’t want to get in a muckwash over that if we do find it!” replied his friend.</w:t>
            </w:r>
            <w:r w:rsidRPr="00893449">
              <w:rPr>
                <w:rFonts w:ascii="Trebuchet MS" w:eastAsia="Times New Roman" w:hAnsi="Trebuchet MS" w:cs="Times New Roman"/>
                <w:color w:val="000000"/>
                <w:sz w:val="26"/>
                <w:szCs w:val="26"/>
                <w:lang w:eastAsia="en-GB"/>
              </w:rPr>
              <w:br/>
              <w:t xml:space="preserve">“Right, </w:t>
            </w:r>
            <w:proofErr w:type="spellStart"/>
            <w:r w:rsidRPr="00893449">
              <w:rPr>
                <w:rFonts w:ascii="Trebuchet MS" w:eastAsia="Times New Roman" w:hAnsi="Trebuchet MS" w:cs="Times New Roman"/>
                <w:color w:val="000000"/>
                <w:sz w:val="26"/>
                <w:szCs w:val="26"/>
                <w:lang w:eastAsia="en-GB"/>
              </w:rPr>
              <w:t>oi’ll</w:t>
            </w:r>
            <w:proofErr w:type="spellEnd"/>
            <w:r w:rsidRPr="00893449">
              <w:rPr>
                <w:rFonts w:ascii="Trebuchet MS" w:eastAsia="Times New Roman" w:hAnsi="Trebuchet MS" w:cs="Times New Roman"/>
                <w:color w:val="000000"/>
                <w:sz w:val="26"/>
                <w:szCs w:val="26"/>
                <w:lang w:eastAsia="en-GB"/>
              </w:rPr>
              <w:t xml:space="preserve"> get my longest ladders and my shear hook, I will. Can you fasten it </w:t>
            </w:r>
            <w:proofErr w:type="spellStart"/>
            <w:r w:rsidRPr="00893449">
              <w:rPr>
                <w:rFonts w:ascii="Trebuchet MS" w:eastAsia="Times New Roman" w:hAnsi="Trebuchet MS" w:cs="Times New Roman"/>
                <w:color w:val="000000"/>
                <w:sz w:val="26"/>
                <w:szCs w:val="26"/>
                <w:lang w:eastAsia="en-GB"/>
              </w:rPr>
              <w:t>t'a</w:t>
            </w:r>
            <w:proofErr w:type="spellEnd"/>
            <w:r w:rsidRPr="00893449">
              <w:rPr>
                <w:rFonts w:ascii="Trebuchet MS" w:eastAsia="Times New Roman" w:hAnsi="Trebuchet MS" w:cs="Times New Roman"/>
                <w:color w:val="000000"/>
                <w:sz w:val="26"/>
                <w:szCs w:val="26"/>
                <w:lang w:eastAsia="en-GB"/>
              </w:rPr>
              <w:t xml:space="preserve"> broom handle or </w:t>
            </w:r>
            <w:proofErr w:type="spellStart"/>
            <w:r w:rsidRPr="00893449">
              <w:rPr>
                <w:rFonts w:ascii="Trebuchet MS" w:eastAsia="Times New Roman" w:hAnsi="Trebuchet MS" w:cs="Times New Roman"/>
                <w:color w:val="000000"/>
                <w:sz w:val="26"/>
                <w:szCs w:val="26"/>
                <w:lang w:eastAsia="en-GB"/>
              </w:rPr>
              <w:t>suffun</w:t>
            </w:r>
            <w:proofErr w:type="spellEnd"/>
            <w:r w:rsidRPr="00893449">
              <w:rPr>
                <w:rFonts w:ascii="Trebuchet MS" w:eastAsia="Times New Roman" w:hAnsi="Trebuchet MS" w:cs="Times New Roman"/>
                <w:color w:val="000000"/>
                <w:sz w:val="26"/>
                <w:szCs w:val="26"/>
                <w:lang w:eastAsia="en-GB"/>
              </w:rPr>
              <w:t xml:space="preserve">?” </w:t>
            </w:r>
            <w:r w:rsidRPr="00893449">
              <w:rPr>
                <w:rFonts w:ascii="Trebuchet MS" w:eastAsia="Times New Roman" w:hAnsi="Trebuchet MS" w:cs="Times New Roman"/>
                <w:color w:val="000000"/>
                <w:sz w:val="26"/>
                <w:szCs w:val="26"/>
                <w:lang w:eastAsia="en-GB"/>
              </w:rPr>
              <w:br/>
              <w:t>“That I can,” replied his friend.</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Both hurried home. </w:t>
            </w:r>
            <w:r w:rsidR="00875CEA" w:rsidRPr="00893449">
              <w:rPr>
                <w:rFonts w:ascii="Trebuchet MS" w:eastAsia="Times New Roman" w:hAnsi="Trebuchet MS" w:cs="Times New Roman"/>
                <w:color w:val="000000"/>
                <w:sz w:val="26"/>
                <w:szCs w:val="26"/>
                <w:lang w:eastAsia="en-GB"/>
              </w:rPr>
              <w:t>Mid-afternoon</w:t>
            </w:r>
            <w:r w:rsidRPr="00893449">
              <w:rPr>
                <w:rFonts w:ascii="Trebuchet MS" w:eastAsia="Times New Roman" w:hAnsi="Trebuchet MS" w:cs="Times New Roman"/>
                <w:color w:val="000000"/>
                <w:sz w:val="26"/>
                <w:szCs w:val="26"/>
                <w:lang w:eastAsia="en-GB"/>
              </w:rPr>
              <w:t xml:space="preserve"> saw them back at the pit, excitedly laying ladders and fixing them into the ridge of the pit. Then, starting from either si</w:t>
            </w:r>
            <w:r w:rsidR="00875CEA">
              <w:rPr>
                <w:rFonts w:ascii="Trebuchet MS" w:eastAsia="Times New Roman" w:hAnsi="Trebuchet MS" w:cs="Times New Roman"/>
                <w:color w:val="000000"/>
                <w:sz w:val="26"/>
                <w:szCs w:val="26"/>
                <w:lang w:eastAsia="en-GB"/>
              </w:rPr>
              <w:t xml:space="preserve">de, </w:t>
            </w:r>
            <w:r w:rsidRPr="00893449">
              <w:rPr>
                <w:rFonts w:ascii="Trebuchet MS" w:eastAsia="Times New Roman" w:hAnsi="Trebuchet MS" w:cs="Times New Roman"/>
                <w:color w:val="000000"/>
                <w:sz w:val="26"/>
                <w:szCs w:val="26"/>
                <w:lang w:eastAsia="en-GB"/>
              </w:rPr>
              <w:t xml:space="preserve">they carefully crawled to the centre of the structure, the thatcher </w:t>
            </w:r>
            <w:r w:rsidRPr="00893449">
              <w:rPr>
                <w:rFonts w:ascii="Trebuchet MS" w:eastAsia="Times New Roman" w:hAnsi="Trebuchet MS" w:cs="Times New Roman"/>
                <w:color w:val="000000"/>
                <w:sz w:val="26"/>
                <w:szCs w:val="26"/>
                <w:lang w:eastAsia="en-GB"/>
              </w:rPr>
              <w:lastRenderedPageBreak/>
              <w:t>carrying the extended shearing hook and the carpenter a long, very stout pole.</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Once in the middle, they began carefully searching the dark waters, prodding this way and that. Suddenly the carpenter’s pole thudded on something. They glanced at each other in excited amazement and then tried pushing and poking around the object until suddenly the thatcher yelled, “I've caught </w:t>
            </w:r>
            <w:proofErr w:type="spellStart"/>
            <w:r w:rsidRPr="00893449">
              <w:rPr>
                <w:rFonts w:ascii="Trebuchet MS" w:eastAsia="Times New Roman" w:hAnsi="Trebuchet MS" w:cs="Times New Roman"/>
                <w:color w:val="000000"/>
                <w:sz w:val="26"/>
                <w:szCs w:val="26"/>
                <w:lang w:eastAsia="en-GB"/>
              </w:rPr>
              <w:t>suffun</w:t>
            </w:r>
            <w:proofErr w:type="spellEnd"/>
            <w:r w:rsidRPr="00893449">
              <w:rPr>
                <w:rFonts w:ascii="Trebuchet MS" w:eastAsia="Times New Roman" w:hAnsi="Trebuchet MS" w:cs="Times New Roman"/>
                <w:color w:val="000000"/>
                <w:sz w:val="26"/>
                <w:szCs w:val="26"/>
                <w:lang w:eastAsia="en-GB"/>
              </w:rPr>
              <w:t>!”</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Together, they began to pull the heavy object through the muddied water until they could see what it was.</w:t>
            </w:r>
            <w:r w:rsidRPr="00893449">
              <w:rPr>
                <w:rFonts w:ascii="Trebuchet MS" w:eastAsia="Times New Roman" w:hAnsi="Trebuchet MS" w:cs="Times New Roman"/>
                <w:color w:val="000000"/>
                <w:sz w:val="26"/>
                <w:szCs w:val="26"/>
                <w:lang w:eastAsia="en-GB"/>
              </w:rPr>
              <w:br/>
              <w:t>As it started to appear, they could see the shearing hook caught in a large ring, which was fastened to the lid of a very big chest. Taking no chances on their rickety structure, they hauled the chest to rest between them and took out the hook. They both stared in wonder at their catch.</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Without a word, they pushed the carpenter’s stout pole through the ring, and slowly lifted the heavy chest so that the pole rested on a shoulder each. Carefully, carefully, they both stood up, balancing rather precariously, with the chest dangling between them. Slowly, they started placing one foot in front of the other to bear off their prize across the bridge of ladders.</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As they did so, the carpenter let out his breath, whooped and yelled, “"We've got it safe, we have. Not even Old Nick can get it </w:t>
            </w:r>
            <w:proofErr w:type="spellStart"/>
            <w:r w:rsidRPr="00893449">
              <w:rPr>
                <w:rFonts w:ascii="Trebuchet MS" w:eastAsia="Times New Roman" w:hAnsi="Trebuchet MS" w:cs="Times New Roman"/>
                <w:color w:val="000000"/>
                <w:sz w:val="26"/>
                <w:szCs w:val="26"/>
                <w:lang w:eastAsia="en-GB"/>
              </w:rPr>
              <w:t>frum</w:t>
            </w:r>
            <w:proofErr w:type="spellEnd"/>
            <w:r w:rsidRPr="00893449">
              <w:rPr>
                <w:rFonts w:ascii="Trebuchet MS" w:eastAsia="Times New Roman" w:hAnsi="Trebuchet MS" w:cs="Times New Roman"/>
                <w:color w:val="000000"/>
                <w:sz w:val="26"/>
                <w:szCs w:val="26"/>
                <w:lang w:eastAsia="en-GB"/>
              </w:rPr>
              <w:t xml:space="preserve"> us now!"</w:t>
            </w:r>
            <w:r w:rsidRPr="00893449">
              <w:rPr>
                <w:rFonts w:ascii="Trebuchet MS" w:eastAsia="Times New Roman" w:hAnsi="Trebuchet MS" w:cs="Times New Roman"/>
                <w:color w:val="000000"/>
                <w:sz w:val="26"/>
                <w:szCs w:val="26"/>
                <w:lang w:eastAsia="en-GB"/>
              </w:rPr>
              <w:br/>
              <w:t>In an instant, the pit was enveloped in a cloud of steam with a strong choking sulphurous smell; a black arm with a claw-like hand rose from the depths and, emerging swiftly through the water, grasped the chest.</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A terrific struggle took place. Disregarding their safety, the young men were determined not to lose their prize, their future, and pulled and pulled struggling to haul the chest out of the demonic claw. The devil clung, using his unearthly strength to resist their attempts, intent on dragging the chest towards the murky depths.</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Unable to bear the enormous strain, the chest was ripped from the ring holding it to the pole by which the men had secured the chest. The chest, with all its gold, sank beneath the dark water, never again to be seen by a mortal eye.</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Dismayed, the young men stared into the gloomy depths. Listlessly, they crossed to the bank and started to collect their tools and ladders. “No-one are </w:t>
            </w:r>
            <w:proofErr w:type="spellStart"/>
            <w:r w:rsidRPr="00893449">
              <w:rPr>
                <w:rFonts w:ascii="Trebuchet MS" w:eastAsia="Times New Roman" w:hAnsi="Trebuchet MS" w:cs="Times New Roman"/>
                <w:color w:val="000000"/>
                <w:sz w:val="26"/>
                <w:szCs w:val="26"/>
                <w:lang w:eastAsia="en-GB"/>
              </w:rPr>
              <w:t>gorta</w:t>
            </w:r>
            <w:proofErr w:type="spellEnd"/>
            <w:r w:rsidRPr="00893449">
              <w:rPr>
                <w:rFonts w:ascii="Trebuchet MS" w:eastAsia="Times New Roman" w:hAnsi="Trebuchet MS" w:cs="Times New Roman"/>
                <w:color w:val="000000"/>
                <w:sz w:val="26"/>
                <w:szCs w:val="26"/>
                <w:lang w:eastAsia="en-GB"/>
              </w:rPr>
              <w:t xml:space="preserve"> believe us,” said the thatcher wearily.</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“Yes, that they will, they will. Here’s the proof,” replied his friend, holding up the ring of the chest which had been torn away during the struggle with the devil.</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lastRenderedPageBreak/>
              <w:br/>
              <w:t>As they were ready for the trek back home, the sky clouded over and a torrential summer downpour began.</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They glanced back, and saw that, in no time at all, Callow Pit had filled to the brim. They consoled themselves, as they trudged along, with the knowledge that the drought was over, the crops would grow and bellies would soon be filled.</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The young men placed the ring on </w:t>
            </w:r>
            <w:proofErr w:type="spellStart"/>
            <w:r w:rsidRPr="00893449">
              <w:rPr>
                <w:rFonts w:ascii="Trebuchet MS" w:eastAsia="Times New Roman" w:hAnsi="Trebuchet MS" w:cs="Times New Roman"/>
                <w:color w:val="000000"/>
                <w:sz w:val="26"/>
                <w:szCs w:val="26"/>
                <w:lang w:eastAsia="en-GB"/>
              </w:rPr>
              <w:t>Southwood</w:t>
            </w:r>
            <w:proofErr w:type="spellEnd"/>
            <w:r w:rsidRPr="00893449">
              <w:rPr>
                <w:rFonts w:ascii="Trebuchet MS" w:eastAsia="Times New Roman" w:hAnsi="Trebuchet MS" w:cs="Times New Roman"/>
                <w:color w:val="000000"/>
                <w:sz w:val="26"/>
                <w:szCs w:val="26"/>
                <w:lang w:eastAsia="en-GB"/>
              </w:rPr>
              <w:t xml:space="preserve"> Church door, where it still serves to close the door and to remind those who visit the church, both of the truth of the legend and the danger of challenging the devil.</w:t>
            </w:r>
            <w:r w:rsidRPr="00893449">
              <w:rPr>
                <w:rFonts w:ascii="Trebuchet MS" w:eastAsia="Times New Roman" w:hAnsi="Trebuchet MS" w:cs="Times New Roman"/>
                <w:color w:val="000000"/>
                <w:sz w:val="26"/>
                <w:szCs w:val="26"/>
                <w:lang w:eastAsia="en-GB"/>
              </w:rPr>
              <w:br/>
            </w:r>
            <w:r w:rsidRPr="00893449">
              <w:rPr>
                <w:rFonts w:ascii="Trebuchet MS" w:eastAsia="Times New Roman" w:hAnsi="Trebuchet MS" w:cs="Times New Roman"/>
                <w:color w:val="000000"/>
                <w:sz w:val="26"/>
                <w:szCs w:val="26"/>
                <w:lang w:eastAsia="en-GB"/>
              </w:rPr>
              <w:br/>
              <w:t xml:space="preserve">As for the mysterious pit, although the devil's hand was never to be seen again, it is said that a headless horseman rides at midnight, from Callow Pit to a place called </w:t>
            </w:r>
            <w:proofErr w:type="spellStart"/>
            <w:r w:rsidRPr="00893449">
              <w:rPr>
                <w:rFonts w:ascii="Trebuchet MS" w:eastAsia="Times New Roman" w:hAnsi="Trebuchet MS" w:cs="Times New Roman"/>
                <w:color w:val="000000"/>
                <w:sz w:val="26"/>
                <w:szCs w:val="26"/>
                <w:lang w:eastAsia="en-GB"/>
              </w:rPr>
              <w:t>Cantley</w:t>
            </w:r>
            <w:proofErr w:type="spellEnd"/>
            <w:r w:rsidRPr="00893449">
              <w:rPr>
                <w:rFonts w:ascii="Trebuchet MS" w:eastAsia="Times New Roman" w:hAnsi="Trebuchet MS" w:cs="Times New Roman"/>
                <w:color w:val="000000"/>
                <w:sz w:val="26"/>
                <w:szCs w:val="26"/>
                <w:lang w:eastAsia="en-GB"/>
              </w:rPr>
              <w:t xml:space="preserve"> </w:t>
            </w:r>
            <w:proofErr w:type="spellStart"/>
            <w:r w:rsidRPr="00893449">
              <w:rPr>
                <w:rFonts w:ascii="Trebuchet MS" w:eastAsia="Times New Roman" w:hAnsi="Trebuchet MS" w:cs="Times New Roman"/>
                <w:color w:val="000000"/>
                <w:sz w:val="26"/>
                <w:szCs w:val="26"/>
                <w:lang w:eastAsia="en-GB"/>
              </w:rPr>
              <w:t>Spong</w:t>
            </w:r>
            <w:proofErr w:type="spellEnd"/>
            <w:r w:rsidRPr="00893449">
              <w:rPr>
                <w:rFonts w:ascii="Trebuchet MS" w:eastAsia="Times New Roman" w:hAnsi="Trebuchet MS" w:cs="Times New Roman"/>
                <w:color w:val="000000"/>
                <w:sz w:val="26"/>
                <w:szCs w:val="26"/>
                <w:lang w:eastAsia="en-GB"/>
              </w:rPr>
              <w:t>, a distance of about a mile. So the pit may still have new mysteries and stories to tell.</w:t>
            </w:r>
          </w:p>
        </w:tc>
      </w:tr>
    </w:tbl>
    <w:p w:rsidR="00893449" w:rsidRPr="003356AE" w:rsidRDefault="00893449">
      <w:pPr>
        <w:rPr>
          <w:sz w:val="28"/>
        </w:rPr>
      </w:pPr>
    </w:p>
    <w:sectPr w:rsidR="00893449" w:rsidRPr="003356A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CDB" w:rsidRDefault="00185CDB" w:rsidP="00413288">
      <w:pPr>
        <w:spacing w:after="0" w:line="240" w:lineRule="auto"/>
      </w:pPr>
      <w:r>
        <w:separator/>
      </w:r>
    </w:p>
  </w:endnote>
  <w:endnote w:type="continuationSeparator" w:id="0">
    <w:p w:rsidR="00185CDB" w:rsidRDefault="00185CDB" w:rsidP="00413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CDB" w:rsidRDefault="00185CDB" w:rsidP="00413288">
      <w:pPr>
        <w:spacing w:after="0" w:line="240" w:lineRule="auto"/>
      </w:pPr>
      <w:r>
        <w:separator/>
      </w:r>
    </w:p>
  </w:footnote>
  <w:footnote w:type="continuationSeparator" w:id="0">
    <w:p w:rsidR="00185CDB" w:rsidRDefault="00185CDB" w:rsidP="00413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A01" w:rsidRPr="00413288" w:rsidRDefault="00751A01">
    <w:pPr>
      <w:pStyle w:val="Header"/>
      <w:rPr>
        <w:rFonts w:ascii="Comic Sans MS" w:hAnsi="Comic Sans MS"/>
      </w:rPr>
    </w:pPr>
    <w:r w:rsidRPr="00413288">
      <w:rPr>
        <w:rFonts w:ascii="Comic Sans MS" w:hAnsi="Comic Sans MS"/>
      </w:rPr>
      <w:t>Year 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52"/>
    <w:rsid w:val="00091264"/>
    <w:rsid w:val="000C1FDA"/>
    <w:rsid w:val="00185CDB"/>
    <w:rsid w:val="002B1A0B"/>
    <w:rsid w:val="003356AE"/>
    <w:rsid w:val="00413288"/>
    <w:rsid w:val="00424F2E"/>
    <w:rsid w:val="00751A01"/>
    <w:rsid w:val="007B1A57"/>
    <w:rsid w:val="007F4474"/>
    <w:rsid w:val="00875CEA"/>
    <w:rsid w:val="00890E74"/>
    <w:rsid w:val="00893449"/>
    <w:rsid w:val="00AF14F8"/>
    <w:rsid w:val="00BA1D2B"/>
    <w:rsid w:val="00BD1B93"/>
    <w:rsid w:val="00BF7B7B"/>
    <w:rsid w:val="00C5284A"/>
    <w:rsid w:val="00D353A6"/>
    <w:rsid w:val="00F90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3A8A1"/>
  <w15:chartTrackingRefBased/>
  <w15:docId w15:val="{22EF90A7-6B64-40FC-9058-4903AC72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934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934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288"/>
    <w:rPr>
      <w:color w:val="0563C1" w:themeColor="hyperlink"/>
      <w:u w:val="single"/>
    </w:rPr>
  </w:style>
  <w:style w:type="paragraph" w:styleId="Header">
    <w:name w:val="header"/>
    <w:basedOn w:val="Normal"/>
    <w:link w:val="HeaderChar"/>
    <w:uiPriority w:val="99"/>
    <w:unhideWhenUsed/>
    <w:rsid w:val="00413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288"/>
  </w:style>
  <w:style w:type="paragraph" w:styleId="Footer">
    <w:name w:val="footer"/>
    <w:basedOn w:val="Normal"/>
    <w:link w:val="FooterChar"/>
    <w:uiPriority w:val="99"/>
    <w:unhideWhenUsed/>
    <w:rsid w:val="00413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288"/>
  </w:style>
  <w:style w:type="table" w:styleId="TableGrid">
    <w:name w:val="Table Grid"/>
    <w:basedOn w:val="TableNormal"/>
    <w:uiPriority w:val="39"/>
    <w:rsid w:val="00BD1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344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9344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982362">
      <w:bodyDiv w:val="1"/>
      <w:marLeft w:val="0"/>
      <w:marRight w:val="0"/>
      <w:marTop w:val="0"/>
      <w:marBottom w:val="0"/>
      <w:divBdr>
        <w:top w:val="none" w:sz="0" w:space="0" w:color="auto"/>
        <w:left w:val="none" w:sz="0" w:space="0" w:color="auto"/>
        <w:bottom w:val="none" w:sz="0" w:space="0" w:color="auto"/>
        <w:right w:val="none" w:sz="0" w:space="0" w:color="auto"/>
      </w:divBdr>
      <w:divsChild>
        <w:div w:id="100346756">
          <w:marLeft w:val="0"/>
          <w:marRight w:val="0"/>
          <w:marTop w:val="21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yths.e2bn.org/mythsandlegends/story12-the-treasure-of-callow-pit.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Hamilton</dc:creator>
  <cp:keywords/>
  <dc:description/>
  <cp:lastModifiedBy>Olivia Hamilton</cp:lastModifiedBy>
  <cp:revision>6</cp:revision>
  <cp:lastPrinted>2020-06-14T16:14:00Z</cp:lastPrinted>
  <dcterms:created xsi:type="dcterms:W3CDTF">2020-06-14T13:30:00Z</dcterms:created>
  <dcterms:modified xsi:type="dcterms:W3CDTF">2020-06-14T16:14:00Z</dcterms:modified>
</cp:coreProperties>
</file>