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4661" w:rsidRPr="009E4661" w:rsidRDefault="009E4661" w:rsidP="009E4661">
      <w:pPr>
        <w:rPr>
          <w:b/>
          <w:sz w:val="28"/>
          <w:szCs w:val="28"/>
        </w:rPr>
      </w:pPr>
      <w:r w:rsidRPr="009E4661">
        <w:rPr>
          <w:b/>
          <w:sz w:val="28"/>
          <w:szCs w:val="28"/>
        </w:rPr>
        <w:t xml:space="preserve">EYFS Home Learning </w:t>
      </w:r>
      <w:r>
        <w:rPr>
          <w:b/>
          <w:sz w:val="28"/>
          <w:szCs w:val="28"/>
        </w:rPr>
        <w:t>–</w:t>
      </w:r>
      <w:r w:rsidRPr="009E4661">
        <w:rPr>
          <w:b/>
          <w:sz w:val="28"/>
          <w:szCs w:val="28"/>
        </w:rPr>
        <w:t xml:space="preserve"> </w:t>
      </w:r>
      <w:r w:rsidR="0051792D">
        <w:rPr>
          <w:b/>
          <w:sz w:val="28"/>
          <w:szCs w:val="28"/>
        </w:rPr>
        <w:t>15</w:t>
      </w:r>
      <w:r w:rsidR="003B02F1">
        <w:rPr>
          <w:b/>
          <w:sz w:val="28"/>
          <w:szCs w:val="28"/>
        </w:rPr>
        <w:t>.2</w:t>
      </w:r>
      <w:r>
        <w:rPr>
          <w:b/>
          <w:sz w:val="28"/>
          <w:szCs w:val="28"/>
        </w:rPr>
        <w:t>.22</w:t>
      </w:r>
    </w:p>
    <w:p w:rsidR="009E4661" w:rsidRDefault="009E4661" w:rsidP="009E4661">
      <w:r>
        <w:t>Sorry you can’t be in class with us today.</w:t>
      </w:r>
    </w:p>
    <w:p w:rsidR="009E4661" w:rsidRDefault="009E4661" w:rsidP="009E4661">
      <w:r>
        <w:t>Below are some activities linked to the learning we will be doing in school.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7320"/>
      </w:tblGrid>
      <w:tr w:rsidR="009E4661" w:rsidTr="00B95D75">
        <w:tc>
          <w:tcPr>
            <w:tcW w:w="1696" w:type="dxa"/>
          </w:tcPr>
          <w:p w:rsidR="009E4661" w:rsidRDefault="009E4661" w:rsidP="009E4661">
            <w:r w:rsidRPr="009E4661">
              <w:rPr>
                <w:b/>
              </w:rPr>
              <w:t>Phonics:</w:t>
            </w:r>
            <w:r>
              <w:t xml:space="preserve"> </w:t>
            </w:r>
          </w:p>
        </w:tc>
        <w:tc>
          <w:tcPr>
            <w:tcW w:w="7320" w:type="dxa"/>
          </w:tcPr>
          <w:p w:rsidR="009E4661" w:rsidRDefault="009E4661" w:rsidP="009E4661">
            <w:r>
              <w:t>Please practise previously taught sounds – see Tapestry.</w:t>
            </w:r>
          </w:p>
          <w:p w:rsidR="009E4661" w:rsidRDefault="009E4661" w:rsidP="009E4661">
            <w:r>
              <w:t>This week we are practising reading and writing words made up of 4 sounds.</w:t>
            </w:r>
          </w:p>
          <w:p w:rsidR="009E4661" w:rsidRPr="001B1EC1" w:rsidRDefault="009E4661" w:rsidP="009E4661">
            <w:r>
              <w:t xml:space="preserve">We will be building the </w:t>
            </w:r>
            <w:r w:rsidRPr="00442597">
              <w:rPr>
                <w:rFonts w:cstheme="minorHAnsi"/>
                <w:color w:val="000000" w:themeColor="text1"/>
              </w:rPr>
              <w:t xml:space="preserve">words </w:t>
            </w:r>
            <w:r w:rsidR="00442597" w:rsidRPr="00442597">
              <w:rPr>
                <w:rStyle w:val="normaltextrun"/>
                <w:rFonts w:cstheme="minorHAnsi"/>
                <w:color w:val="000000" w:themeColor="text1"/>
                <w:lang w:val="en-US"/>
              </w:rPr>
              <w:t> </w:t>
            </w:r>
            <w:r w:rsidR="0051792D">
              <w:rPr>
                <w:rStyle w:val="normaltextrun"/>
                <w:rFonts w:cstheme="minorHAnsi"/>
                <w:color w:val="FF0000"/>
                <w:bdr w:val="none" w:sz="0" w:space="0" w:color="auto" w:frame="1"/>
                <w:lang w:val="en-US"/>
              </w:rPr>
              <w:t xml:space="preserve">drop, dress, </w:t>
            </w:r>
            <w:proofErr w:type="gramStart"/>
            <w:r w:rsidR="0051792D">
              <w:rPr>
                <w:rStyle w:val="normaltextrun"/>
                <w:rFonts w:cstheme="minorHAnsi"/>
                <w:color w:val="FF0000"/>
                <w:bdr w:val="none" w:sz="0" w:space="0" w:color="auto" w:frame="1"/>
                <w:lang w:val="en-US"/>
              </w:rPr>
              <w:t>flag</w:t>
            </w:r>
            <w:proofErr w:type="gramEnd"/>
            <w:r w:rsidR="00442597" w:rsidRPr="004D40E3">
              <w:rPr>
                <w:rStyle w:val="normaltextrun"/>
                <w:rFonts w:cstheme="minorHAnsi"/>
                <w:color w:val="FF0000"/>
                <w:lang w:val="en-US"/>
              </w:rPr>
              <w:t xml:space="preserve">. </w:t>
            </w:r>
            <w:r w:rsidR="00C82612" w:rsidRPr="004D40E3">
              <w:rPr>
                <w:rFonts w:cstheme="minorHAnsi"/>
                <w:color w:val="000000" w:themeColor="text1"/>
              </w:rPr>
              <w:t>Yo</w:t>
            </w:r>
            <w:r w:rsidRPr="004D40E3">
              <w:rPr>
                <w:rFonts w:cstheme="minorHAnsi"/>
                <w:color w:val="000000" w:themeColor="text1"/>
              </w:rPr>
              <w:t>ur</w:t>
            </w:r>
            <w:r w:rsidRPr="00442597">
              <w:rPr>
                <w:color w:val="000000" w:themeColor="text1"/>
              </w:rPr>
              <w:t xml:space="preserve"> </w:t>
            </w:r>
            <w:r w:rsidRPr="001B1EC1">
              <w:t>child is to use the sound</w:t>
            </w:r>
          </w:p>
          <w:p w:rsidR="009E4661" w:rsidRPr="001B1EC1" w:rsidRDefault="009E4661" w:rsidP="009E4661">
            <w:proofErr w:type="gramStart"/>
            <w:r w:rsidRPr="001B1EC1">
              <w:t>cards</w:t>
            </w:r>
            <w:proofErr w:type="gramEnd"/>
            <w:r w:rsidRPr="001B1EC1">
              <w:t xml:space="preserve"> you have at home to build thes</w:t>
            </w:r>
            <w:r w:rsidR="00B952FD" w:rsidRPr="001B1EC1">
              <w:t xml:space="preserve">e words. Make sure they say the </w:t>
            </w:r>
            <w:r w:rsidRPr="001B1EC1">
              <w:t>sounds as they build the word. They are</w:t>
            </w:r>
            <w:r w:rsidR="00B952FD" w:rsidRPr="001B1EC1">
              <w:t xml:space="preserve"> then to practise writing these words. Again, </w:t>
            </w:r>
            <w:r w:rsidRPr="001B1EC1">
              <w:t>encourage your child to say the sounds as they write them.</w:t>
            </w:r>
          </w:p>
          <w:p w:rsidR="009E4661" w:rsidRDefault="009E4661" w:rsidP="0051792D">
            <w:r w:rsidRPr="001B1EC1">
              <w:t>Chall</w:t>
            </w:r>
            <w:r w:rsidR="00D81160" w:rsidRPr="001B1EC1">
              <w:t xml:space="preserve">enge: Try </w:t>
            </w:r>
            <w:proofErr w:type="gramStart"/>
            <w:r w:rsidR="00D81160" w:rsidRPr="001B1EC1">
              <w:t>and</w:t>
            </w:r>
            <w:proofErr w:type="gramEnd"/>
            <w:r w:rsidR="00D81160" w:rsidRPr="001B1EC1">
              <w:t xml:space="preserve"> write the caption</w:t>
            </w:r>
            <w:r w:rsidRPr="001B1EC1">
              <w:t>:</w:t>
            </w:r>
            <w:r w:rsidR="00562EF1">
              <w:t xml:space="preserve"> </w:t>
            </w:r>
            <w:r w:rsidR="0051792D">
              <w:rPr>
                <w:color w:val="FF0000"/>
              </w:rPr>
              <w:t>Can he trap Stan?</w:t>
            </w:r>
          </w:p>
        </w:tc>
      </w:tr>
      <w:tr w:rsidR="009E4661" w:rsidTr="00B95D75">
        <w:tc>
          <w:tcPr>
            <w:tcW w:w="1696" w:type="dxa"/>
          </w:tcPr>
          <w:p w:rsidR="009E4661" w:rsidRPr="009E4661" w:rsidRDefault="009E4661" w:rsidP="009E4661">
            <w:pPr>
              <w:rPr>
                <w:b/>
              </w:rPr>
            </w:pPr>
            <w:r w:rsidRPr="009E4661">
              <w:rPr>
                <w:b/>
              </w:rPr>
              <w:t>English</w:t>
            </w:r>
            <w:r>
              <w:rPr>
                <w:b/>
              </w:rPr>
              <w:t>:</w:t>
            </w:r>
          </w:p>
        </w:tc>
        <w:tc>
          <w:tcPr>
            <w:tcW w:w="7320" w:type="dxa"/>
          </w:tcPr>
          <w:p w:rsidR="00562EF1" w:rsidRPr="00562EF1" w:rsidRDefault="00562EF1" w:rsidP="00562EF1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562EF1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n-US"/>
              </w:rPr>
              <w:t>LO</w:t>
            </w:r>
            <w:r w:rsidRPr="0051792D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n-US"/>
              </w:rPr>
              <w:t xml:space="preserve">: </w:t>
            </w:r>
            <w:r w:rsidR="0051792D" w:rsidRPr="0051792D">
              <w:rPr>
                <w:rStyle w:val="normaltextrun"/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Engage with non-fiction books</w:t>
            </w:r>
          </w:p>
          <w:p w:rsidR="00222016" w:rsidRPr="00562EF1" w:rsidRDefault="00222016" w:rsidP="00C8261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562EF1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Listen to </w:t>
            </w:r>
            <w:r w:rsidR="0051792D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Busy People: The Police</w:t>
            </w:r>
            <w:r w:rsidRPr="00562EF1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:rsidR="0051792D" w:rsidRPr="0051792D" w:rsidRDefault="0051792D" w:rsidP="0051792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hyperlink r:id="rId5" w:history="1">
              <w:r w:rsidRPr="0051792D">
                <w:rPr>
                  <w:rStyle w:val="Hyperlink"/>
                  <w:rFonts w:asciiTheme="minorHAnsi" w:hAnsiTheme="minorHAnsi" w:cstheme="minorHAnsi"/>
                </w:rPr>
                <w:t>https://video.link/w/PdRad</w:t>
              </w:r>
            </w:hyperlink>
          </w:p>
          <w:p w:rsidR="00B6091A" w:rsidRPr="0051792D" w:rsidRDefault="0051792D" w:rsidP="0051792D">
            <w:pPr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0051792D">
              <w:rPr>
                <w:rFonts w:ascii="Calibri" w:eastAsia="Times New Roman" w:hAnsi="Calibri" w:cs="Calibri"/>
                <w:lang w:eastAsia="en-GB"/>
              </w:rPr>
              <w:t xml:space="preserve">Focus on the end of the book where it becomes non-fiction. Ask </w:t>
            </w:r>
            <w:r>
              <w:rPr>
                <w:rFonts w:ascii="Calibri" w:eastAsia="Times New Roman" w:hAnsi="Calibri" w:cs="Calibri"/>
                <w:lang w:eastAsia="en-GB"/>
              </w:rPr>
              <w:t>your child</w:t>
            </w:r>
            <w:r w:rsidRPr="0051792D">
              <w:rPr>
                <w:rFonts w:ascii="Calibri" w:eastAsia="Times New Roman" w:hAnsi="Calibri" w:cs="Calibri"/>
                <w:lang w:eastAsia="en-GB"/>
              </w:rPr>
              <w:t xml:space="preserve"> if they notice a difference between the story and the information at the end. Can they recall the difference between fiction and non-</w:t>
            </w:r>
            <w:proofErr w:type="gramStart"/>
            <w:r w:rsidRPr="0051792D">
              <w:rPr>
                <w:rFonts w:ascii="Calibri" w:eastAsia="Times New Roman" w:hAnsi="Calibri" w:cs="Calibri"/>
                <w:lang w:eastAsia="en-GB"/>
              </w:rPr>
              <w:t>fiction.</w:t>
            </w:r>
            <w:proofErr w:type="gramEnd"/>
            <w:r w:rsidRPr="0051792D">
              <w:rPr>
                <w:rFonts w:ascii="Calibri" w:eastAsia="Times New Roman" w:hAnsi="Calibri" w:cs="Calibri"/>
                <w:lang w:eastAsia="en-GB"/>
              </w:rPr>
              <w:t xml:space="preserve"> Remind them that non-fiction means the information is true. Re-read the last 4 pages. Draw attention to the titles of each page, picture with labels and short captions. </w:t>
            </w:r>
          </w:p>
        </w:tc>
      </w:tr>
      <w:tr w:rsidR="009E4661" w:rsidTr="00B95D75">
        <w:tc>
          <w:tcPr>
            <w:tcW w:w="1696" w:type="dxa"/>
          </w:tcPr>
          <w:p w:rsidR="009E4661" w:rsidRPr="009E4661" w:rsidRDefault="009E4661" w:rsidP="009E4661">
            <w:pPr>
              <w:rPr>
                <w:b/>
              </w:rPr>
            </w:pPr>
            <w:r w:rsidRPr="009E4661">
              <w:rPr>
                <w:b/>
              </w:rPr>
              <w:t>Reading:</w:t>
            </w:r>
          </w:p>
        </w:tc>
        <w:tc>
          <w:tcPr>
            <w:tcW w:w="7320" w:type="dxa"/>
          </w:tcPr>
          <w:p w:rsidR="009E4661" w:rsidRDefault="009E4661" w:rsidP="009E4661">
            <w:r>
              <w:t xml:space="preserve">Read for at least 10 minutes the decodable book you </w:t>
            </w:r>
            <w:proofErr w:type="gramStart"/>
            <w:r>
              <w:t>have been sent</w:t>
            </w:r>
            <w:proofErr w:type="gramEnd"/>
            <w:r w:rsidR="00607EF2">
              <w:t xml:space="preserve"> </w:t>
            </w:r>
            <w:r>
              <w:t>home.</w:t>
            </w:r>
          </w:p>
          <w:p w:rsidR="00E2730B" w:rsidRDefault="00E2730B" w:rsidP="009E4661">
            <w:r>
              <w:t xml:space="preserve">Recap words to learn by sight: </w:t>
            </w:r>
            <w:r w:rsidRPr="00E2730B">
              <w:rPr>
                <w:color w:val="FF0000"/>
              </w:rPr>
              <w:t>all, come, some</w:t>
            </w:r>
            <w:r w:rsidR="00222016">
              <w:rPr>
                <w:color w:val="FF0000"/>
              </w:rPr>
              <w:t>, to</w:t>
            </w:r>
          </w:p>
        </w:tc>
      </w:tr>
      <w:tr w:rsidR="009E4661" w:rsidTr="00B95D75">
        <w:tc>
          <w:tcPr>
            <w:tcW w:w="1696" w:type="dxa"/>
          </w:tcPr>
          <w:p w:rsidR="009E4661" w:rsidRPr="009E4661" w:rsidRDefault="009E4661" w:rsidP="009E4661">
            <w:pPr>
              <w:rPr>
                <w:b/>
              </w:rPr>
            </w:pPr>
            <w:r w:rsidRPr="009E4661">
              <w:rPr>
                <w:b/>
              </w:rPr>
              <w:t xml:space="preserve">Maths: </w:t>
            </w:r>
          </w:p>
        </w:tc>
        <w:tc>
          <w:tcPr>
            <w:tcW w:w="7320" w:type="dxa"/>
          </w:tcPr>
          <w:p w:rsidR="00BE08D7" w:rsidRPr="00562EF1" w:rsidRDefault="0051792D" w:rsidP="0051792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/>
                <w:sz w:val="18"/>
                <w:szCs w:val="18"/>
              </w:rPr>
            </w:pPr>
            <w:proofErr w:type="gramStart"/>
            <w:r w:rsidRPr="0051792D">
              <w:rPr>
                <w:rStyle w:val="normaltextrun"/>
                <w:rFonts w:ascii="Calibri" w:hAnsi="Calibri" w:cs="Calibri"/>
                <w:b/>
                <w:sz w:val="20"/>
                <w:szCs w:val="20"/>
              </w:rPr>
              <w:t>LO:</w:t>
            </w:r>
            <w:proofErr w:type="gramEnd"/>
            <w:r w:rsidRPr="0051792D">
              <w:rPr>
                <w:rStyle w:val="normaltextrun"/>
                <w:rFonts w:ascii="Calibri" w:hAnsi="Calibri" w:cs="Calibri"/>
                <w:b/>
                <w:sz w:val="20"/>
                <w:szCs w:val="20"/>
              </w:rPr>
              <w:t xml:space="preserve"> Measure accurately.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 Measure superhero footprints with cubes/</w:t>
            </w:r>
            <w:proofErr w:type="spellStart"/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lego</w:t>
            </w:r>
            <w:proofErr w:type="spellEnd"/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. See resources. </w:t>
            </w:r>
            <w:proofErr w:type="gramStart"/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Don’t</w:t>
            </w:r>
            <w:proofErr w:type="gramEnd"/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 worry about matching the superhero to the footprints.</w:t>
            </w:r>
          </w:p>
        </w:tc>
      </w:tr>
      <w:tr w:rsidR="009E4661" w:rsidTr="00B95D75">
        <w:tc>
          <w:tcPr>
            <w:tcW w:w="1696" w:type="dxa"/>
          </w:tcPr>
          <w:p w:rsidR="009E4661" w:rsidRPr="009E4661" w:rsidRDefault="00A13C36" w:rsidP="00A13C36">
            <w:pPr>
              <w:rPr>
                <w:b/>
              </w:rPr>
            </w:pPr>
            <w:r>
              <w:rPr>
                <w:b/>
              </w:rPr>
              <w:t>W</w:t>
            </w:r>
            <w:r w:rsidR="00C6748D">
              <w:rPr>
                <w:b/>
              </w:rPr>
              <w:t>riting:</w:t>
            </w:r>
          </w:p>
        </w:tc>
        <w:tc>
          <w:tcPr>
            <w:tcW w:w="7320" w:type="dxa"/>
          </w:tcPr>
          <w:p w:rsidR="0051792D" w:rsidRDefault="00A13C36" w:rsidP="00A13C36">
            <w:r>
              <w:t xml:space="preserve">See resource to write the captions: </w:t>
            </w:r>
          </w:p>
          <w:p w:rsidR="00A13C36" w:rsidRDefault="0051792D" w:rsidP="00A13C36">
            <w:pPr>
              <w:rPr>
                <w:rStyle w:val="eop"/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Style w:val="normaltextrun"/>
                <w:rFonts w:cstheme="minorHAnsi"/>
                <w:color w:val="FF0000"/>
                <w:lang w:val="en-US"/>
              </w:rPr>
              <w:t>The man is next to the mud. The man can help.</w:t>
            </w:r>
          </w:p>
          <w:p w:rsidR="00A13C36" w:rsidRPr="00A13C36" w:rsidRDefault="00A13C36" w:rsidP="000773EE">
            <w:pPr>
              <w:rPr>
                <w:rFonts w:cstheme="minorHAnsi"/>
              </w:rPr>
            </w:pPr>
            <w:r w:rsidRPr="00A13C36">
              <w:rPr>
                <w:rStyle w:val="eop"/>
                <w:rFonts w:cstheme="minorHAnsi"/>
                <w:color w:val="000000" w:themeColor="text1"/>
              </w:rPr>
              <w:t>Encourage your child to say the sounds as they write the word.</w:t>
            </w:r>
          </w:p>
        </w:tc>
      </w:tr>
      <w:tr w:rsidR="00D81160" w:rsidTr="00B955EB">
        <w:trPr>
          <w:trHeight w:val="421"/>
        </w:trPr>
        <w:tc>
          <w:tcPr>
            <w:tcW w:w="1696" w:type="dxa"/>
          </w:tcPr>
          <w:p w:rsidR="00D81160" w:rsidRPr="009E4661" w:rsidRDefault="00B955EB" w:rsidP="00D81160">
            <w:pPr>
              <w:rPr>
                <w:b/>
              </w:rPr>
            </w:pPr>
            <w:r>
              <w:rPr>
                <w:b/>
              </w:rPr>
              <w:t>PE:</w:t>
            </w:r>
            <w:r w:rsidR="00D81160">
              <w:rPr>
                <w:b/>
              </w:rPr>
              <w:t xml:space="preserve"> </w:t>
            </w:r>
          </w:p>
        </w:tc>
        <w:tc>
          <w:tcPr>
            <w:tcW w:w="7320" w:type="dxa"/>
          </w:tcPr>
          <w:p w:rsidR="00D81160" w:rsidRDefault="00B955EB" w:rsidP="00D81160">
            <w:r>
              <w:t>Practice moving like an animal. See resources to play animal move bingo.</w:t>
            </w:r>
          </w:p>
        </w:tc>
      </w:tr>
      <w:tr w:rsidR="00C6748D" w:rsidTr="00B955EB">
        <w:trPr>
          <w:trHeight w:val="994"/>
        </w:trPr>
        <w:tc>
          <w:tcPr>
            <w:tcW w:w="1696" w:type="dxa"/>
          </w:tcPr>
          <w:p w:rsidR="00C6748D" w:rsidRDefault="00C6748D" w:rsidP="00D81160">
            <w:pPr>
              <w:rPr>
                <w:b/>
              </w:rPr>
            </w:pPr>
            <w:r>
              <w:rPr>
                <w:b/>
              </w:rPr>
              <w:t>Understanding the world:</w:t>
            </w:r>
          </w:p>
        </w:tc>
        <w:tc>
          <w:tcPr>
            <w:tcW w:w="7320" w:type="dxa"/>
          </w:tcPr>
          <w:p w:rsidR="00C6748D" w:rsidRPr="00B95D75" w:rsidRDefault="00B955EB" w:rsidP="00D81160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Show your child the powerpoint about the lifecycle of a frog. See resources. Talk about what the tadpoles looked like at school. What do you think they will look like after half term?</w:t>
            </w:r>
            <w:r w:rsidR="00C6748D">
              <w:rPr>
                <w:noProof/>
                <w:lang w:eastAsia="en-GB"/>
              </w:rPr>
              <w:t xml:space="preserve"> </w:t>
            </w:r>
            <w:bookmarkStart w:id="0" w:name="_GoBack"/>
            <w:bookmarkEnd w:id="0"/>
          </w:p>
        </w:tc>
      </w:tr>
    </w:tbl>
    <w:p w:rsidR="009E4661" w:rsidRDefault="009E4661" w:rsidP="009E4661">
      <w:r>
        <w:t>Thank you for supporting your child with their learning while they are at home.</w:t>
      </w:r>
      <w:r w:rsidR="001B1EC1">
        <w:t xml:space="preserve"> </w:t>
      </w:r>
      <w:r>
        <w:t>If you have any questions, please use class dojo and upload any work completed to Tapestry.</w:t>
      </w:r>
    </w:p>
    <w:p w:rsidR="004520E8" w:rsidRDefault="009E4661" w:rsidP="009E4661">
      <w:r>
        <w:t>We hope to see you soon.</w:t>
      </w:r>
    </w:p>
    <w:sectPr w:rsidR="004520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61AA0"/>
    <w:multiLevelType w:val="hybridMultilevel"/>
    <w:tmpl w:val="36E6A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2676D3"/>
    <w:multiLevelType w:val="hybridMultilevel"/>
    <w:tmpl w:val="53B26798"/>
    <w:lvl w:ilvl="0" w:tplc="1230175A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661"/>
    <w:rsid w:val="000773EE"/>
    <w:rsid w:val="000D2CDD"/>
    <w:rsid w:val="001B1EC1"/>
    <w:rsid w:val="00222016"/>
    <w:rsid w:val="00245F5E"/>
    <w:rsid w:val="002F643E"/>
    <w:rsid w:val="003629B3"/>
    <w:rsid w:val="003B02F1"/>
    <w:rsid w:val="003F6A61"/>
    <w:rsid w:val="00442597"/>
    <w:rsid w:val="004520E8"/>
    <w:rsid w:val="004D40E3"/>
    <w:rsid w:val="004E358A"/>
    <w:rsid w:val="004E4AE2"/>
    <w:rsid w:val="0051792D"/>
    <w:rsid w:val="00562EF1"/>
    <w:rsid w:val="00607EF2"/>
    <w:rsid w:val="00612C96"/>
    <w:rsid w:val="00717608"/>
    <w:rsid w:val="007B72C0"/>
    <w:rsid w:val="00841606"/>
    <w:rsid w:val="00870719"/>
    <w:rsid w:val="00891B01"/>
    <w:rsid w:val="00983740"/>
    <w:rsid w:val="009E4661"/>
    <w:rsid w:val="00A13C36"/>
    <w:rsid w:val="00AF0F0A"/>
    <w:rsid w:val="00B6091A"/>
    <w:rsid w:val="00B952FD"/>
    <w:rsid w:val="00B955EB"/>
    <w:rsid w:val="00B95D75"/>
    <w:rsid w:val="00BE08D7"/>
    <w:rsid w:val="00C44199"/>
    <w:rsid w:val="00C6748D"/>
    <w:rsid w:val="00C82612"/>
    <w:rsid w:val="00CE34AF"/>
    <w:rsid w:val="00D81160"/>
    <w:rsid w:val="00E2730B"/>
    <w:rsid w:val="00E53BAD"/>
    <w:rsid w:val="00E65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04C873"/>
  <w15:chartTrackingRefBased/>
  <w15:docId w15:val="{2FCA94F4-65A3-483B-8105-4B27F6095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E46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E4661"/>
    <w:rPr>
      <w:color w:val="0563C1" w:themeColor="hyperlink"/>
      <w:u w:val="single"/>
    </w:rPr>
  </w:style>
  <w:style w:type="character" w:customStyle="1" w:styleId="normaltextrun">
    <w:name w:val="normaltextrun"/>
    <w:basedOn w:val="DefaultParagraphFont"/>
    <w:rsid w:val="00E2730B"/>
  </w:style>
  <w:style w:type="character" w:customStyle="1" w:styleId="eop">
    <w:name w:val="eop"/>
    <w:basedOn w:val="DefaultParagraphFont"/>
    <w:rsid w:val="00E2730B"/>
  </w:style>
  <w:style w:type="paragraph" w:styleId="ListParagraph">
    <w:name w:val="List Paragraph"/>
    <w:basedOn w:val="Normal"/>
    <w:uiPriority w:val="34"/>
    <w:qFormat/>
    <w:rsid w:val="00CE34AF"/>
    <w:pPr>
      <w:ind w:left="720"/>
      <w:contextualSpacing/>
    </w:pPr>
  </w:style>
  <w:style w:type="paragraph" w:customStyle="1" w:styleId="paragraph">
    <w:name w:val="paragraph"/>
    <w:basedOn w:val="Normal"/>
    <w:rsid w:val="00B609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52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6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7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765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27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56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26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3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29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91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14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6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6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05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22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1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90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09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23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69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13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92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0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34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8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58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901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6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5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45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91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60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9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54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5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7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43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1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63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82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79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03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1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7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24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4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5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15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8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0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07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2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20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4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90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72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13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57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51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video.link/w/PdRa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James</dc:creator>
  <cp:keywords/>
  <dc:description/>
  <cp:lastModifiedBy>Samantha James</cp:lastModifiedBy>
  <cp:revision>2</cp:revision>
  <dcterms:created xsi:type="dcterms:W3CDTF">2022-02-14T21:52:00Z</dcterms:created>
  <dcterms:modified xsi:type="dcterms:W3CDTF">2022-02-14T21:52:00Z</dcterms:modified>
</cp:coreProperties>
</file>