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637" w:rsidRPr="00DD61B3" w:rsidRDefault="00DD61B3" w:rsidP="00DD61B3">
      <w:pPr>
        <w:jc w:val="center"/>
        <w:rPr>
          <w:rFonts w:ascii="CCW Cursive Writing 14" w:hAnsi="CCW Cursive Writing 14"/>
          <w:b/>
          <w:color w:val="FF0000"/>
          <w:sz w:val="32"/>
          <w:szCs w:val="32"/>
        </w:rPr>
      </w:pPr>
      <w:r>
        <w:rPr>
          <w:rFonts w:ascii="CCW Cursive Writing 14" w:hAnsi="CCW Cursive Writing 14"/>
          <w:b/>
          <w:color w:val="FF0000"/>
          <w:sz w:val="32"/>
          <w:szCs w:val="32"/>
        </w:rPr>
        <w:t>Some Doubling Ideas to try</w:t>
      </w:r>
      <w:bookmarkStart w:id="0" w:name="_GoBack"/>
      <w:bookmarkEnd w:id="0"/>
      <w:r w:rsidRPr="00DD61B3">
        <w:rPr>
          <w:rFonts w:ascii="CCW Cursive Writing 14" w:hAnsi="CCW Cursive Writing 14"/>
          <w:b/>
          <w:color w:val="FF0000"/>
          <w:sz w:val="32"/>
          <w:szCs w:val="32"/>
        </w:rPr>
        <w:t>!</w:t>
      </w:r>
    </w:p>
    <w:p w:rsidR="00DD61B3" w:rsidRDefault="00DD61B3">
      <w:r w:rsidRPr="00DD61B3">
        <w:rPr>
          <w:noProof/>
          <w:lang w:eastAsia="en-GB"/>
        </w:rPr>
        <w:drawing>
          <wp:inline distT="0" distB="0" distL="0" distR="0">
            <wp:extent cx="3871399" cy="2781300"/>
            <wp:effectExtent l="0" t="0" r="0" b="0"/>
            <wp:docPr id="2" name="Picture 2" descr="C:\Users\sgerry\Desktop\2e28d318d7a37cc20ae6ae8739d5a1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gerry\Desktop\2e28d318d7a37cc20ae6ae8739d5a1f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10"/>
                    <a:stretch/>
                  </pic:blipFill>
                  <pic:spPr bwMode="auto">
                    <a:xfrm>
                      <a:off x="0" y="0"/>
                      <a:ext cx="3874503" cy="278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</w:t>
      </w:r>
      <w:r w:rsidRPr="00DD61B3">
        <w:rPr>
          <w:noProof/>
          <w:lang w:eastAsia="en-GB"/>
        </w:rPr>
        <w:drawing>
          <wp:inline distT="0" distB="0" distL="0" distR="0" wp14:anchorId="7E37EE5B" wp14:editId="42C01F2E">
            <wp:extent cx="2484255" cy="2095017"/>
            <wp:effectExtent l="0" t="0" r="0" b="635"/>
            <wp:docPr id="4" name="Picture 4" descr="C:\Users\sgerry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gerry\Desktop\image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091"/>
                    <a:stretch/>
                  </pic:blipFill>
                  <pic:spPr bwMode="auto">
                    <a:xfrm>
                      <a:off x="0" y="0"/>
                      <a:ext cx="2512850" cy="2119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D61B3" w:rsidRDefault="00DD61B3">
      <w:r w:rsidRPr="00DD61B3">
        <w:rPr>
          <w:noProof/>
          <w:lang w:eastAsia="en-GB"/>
        </w:rPr>
        <w:drawing>
          <wp:inline distT="0" distB="0" distL="0" distR="0" wp14:anchorId="4F1AE061" wp14:editId="551EC1CD">
            <wp:extent cx="2432854" cy="3257550"/>
            <wp:effectExtent l="0" t="0" r="5715" b="0"/>
            <wp:docPr id="3" name="Picture 3" descr="C:\Users\sgerry\Desktop\A. Teaching Double Numbe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gerry\Desktop\A. Teaching Double Number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623" cy="326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t xml:space="preserve">      </w:t>
      </w:r>
      <w:r w:rsidRPr="00DD61B3">
        <w:rPr>
          <w:noProof/>
          <w:lang w:eastAsia="en-GB"/>
        </w:rPr>
        <w:drawing>
          <wp:inline distT="0" distB="0" distL="0" distR="0">
            <wp:extent cx="2152650" cy="3228975"/>
            <wp:effectExtent l="0" t="0" r="0" b="9525"/>
            <wp:docPr id="5" name="Picture 5" descr="C:\Users\sgerry\Desktop\how-to-teach-doubles-with-a-mirr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gerry\Desktop\how-to-teach-doubles-with-a-mirr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669" cy="323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61B3" w:rsidSect="00DD61B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1B3"/>
    <w:rsid w:val="006B0C5E"/>
    <w:rsid w:val="008B0838"/>
    <w:rsid w:val="00DD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A6A16"/>
  <w15:chartTrackingRefBased/>
  <w15:docId w15:val="{29E5873B-CFFC-4196-A05F-A76F805D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2020-05-14T11:35:00Z</dcterms:created>
  <dcterms:modified xsi:type="dcterms:W3CDTF">2020-05-14T11:38:00Z</dcterms:modified>
</cp:coreProperties>
</file>