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919" w:rsidRDefault="00486451">
      <w:r w:rsidRPr="00486451">
        <w:drawing>
          <wp:inline distT="0" distB="0" distL="0" distR="0" wp14:anchorId="586ECAAC" wp14:editId="2835F6CB">
            <wp:extent cx="4876800" cy="7730031"/>
            <wp:effectExtent l="228600" t="228600" r="228600" b="2330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77857" cy="7731707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491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451" w:rsidRDefault="00486451" w:rsidP="00486451">
      <w:pPr>
        <w:spacing w:after="0" w:line="240" w:lineRule="auto"/>
      </w:pPr>
      <w:r>
        <w:separator/>
      </w:r>
    </w:p>
  </w:endnote>
  <w:endnote w:type="continuationSeparator" w:id="0">
    <w:p w:rsidR="00486451" w:rsidRDefault="00486451" w:rsidP="00486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451" w:rsidRDefault="00486451" w:rsidP="00486451">
      <w:pPr>
        <w:spacing w:after="0" w:line="240" w:lineRule="auto"/>
      </w:pPr>
      <w:r>
        <w:separator/>
      </w:r>
    </w:p>
  </w:footnote>
  <w:footnote w:type="continuationSeparator" w:id="0">
    <w:p w:rsidR="00486451" w:rsidRDefault="00486451" w:rsidP="00486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451" w:rsidRDefault="00486451">
    <w:pPr>
      <w:pStyle w:val="Header"/>
    </w:pPr>
    <w:r>
      <w:t>Answers for Multiplying decimals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451"/>
    <w:rsid w:val="000E1914"/>
    <w:rsid w:val="00486451"/>
    <w:rsid w:val="0098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03010"/>
  <w15:chartTrackingRefBased/>
  <w15:docId w15:val="{84CE6742-83E2-4311-B57A-656C35073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64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451"/>
  </w:style>
  <w:style w:type="paragraph" w:styleId="Footer">
    <w:name w:val="footer"/>
    <w:basedOn w:val="Normal"/>
    <w:link w:val="FooterChar"/>
    <w:uiPriority w:val="99"/>
    <w:unhideWhenUsed/>
    <w:rsid w:val="004864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Pattison</dc:creator>
  <cp:keywords/>
  <dc:description/>
  <cp:lastModifiedBy>Luke Pattison</cp:lastModifiedBy>
  <cp:revision>1</cp:revision>
  <dcterms:created xsi:type="dcterms:W3CDTF">2021-01-10T19:22:00Z</dcterms:created>
  <dcterms:modified xsi:type="dcterms:W3CDTF">2021-01-10T19:23:00Z</dcterms:modified>
</cp:coreProperties>
</file>